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EA048D" w:rsidRDefault="00487E01" w:rsidP="00682930">
      <w:pPr>
        <w:spacing w:after="120"/>
        <w:jc w:val="center"/>
        <w:rPr>
          <w:rFonts w:ascii="Times New Roman" w:hAnsi="Times New Roman" w:cs="Times New Roman"/>
          <w:b/>
          <w:bCs/>
          <w:color w:val="000000"/>
          <w:sz w:val="28"/>
          <w:szCs w:val="28"/>
        </w:rPr>
      </w:pPr>
      <w:r w:rsidRPr="00EA048D">
        <w:rPr>
          <w:rFonts w:ascii="Times New Roman" w:hAnsi="Times New Roman" w:cs="Times New Roman"/>
          <w:b/>
          <w:bCs/>
          <w:color w:val="000000"/>
          <w:sz w:val="28"/>
          <w:szCs w:val="28"/>
        </w:rPr>
        <w:t xml:space="preserve">Board Meeting - </w:t>
      </w:r>
      <w:r w:rsidR="001A401F">
        <w:rPr>
          <w:rFonts w:ascii="Times New Roman" w:hAnsi="Times New Roman" w:cs="Times New Roman"/>
          <w:b/>
          <w:bCs/>
          <w:color w:val="000000"/>
          <w:sz w:val="28"/>
          <w:szCs w:val="28"/>
        </w:rPr>
        <w:t xml:space="preserve">Saturday, </w:t>
      </w:r>
      <w:r w:rsidR="001A12D6">
        <w:rPr>
          <w:rFonts w:ascii="Times New Roman" w:hAnsi="Times New Roman" w:cs="Times New Roman"/>
          <w:b/>
          <w:bCs/>
          <w:color w:val="000000"/>
          <w:sz w:val="28"/>
          <w:szCs w:val="28"/>
        </w:rPr>
        <w:t>March 10</w:t>
      </w:r>
      <w:r w:rsidR="001A401F">
        <w:rPr>
          <w:rFonts w:ascii="Times New Roman" w:hAnsi="Times New Roman" w:cs="Times New Roman"/>
          <w:b/>
          <w:bCs/>
          <w:color w:val="000000"/>
          <w:sz w:val="28"/>
          <w:szCs w:val="28"/>
        </w:rPr>
        <w:t>, 2018</w:t>
      </w:r>
      <w:r w:rsidR="00F5181A">
        <w:rPr>
          <w:rFonts w:ascii="Times New Roman" w:hAnsi="Times New Roman" w:cs="Times New Roman"/>
          <w:b/>
          <w:bCs/>
          <w:color w:val="000000"/>
          <w:sz w:val="28"/>
          <w:szCs w:val="28"/>
        </w:rPr>
        <w:t xml:space="preserve"> </w:t>
      </w:r>
    </w:p>
    <w:p w:rsidR="00A833BF" w:rsidRPr="00EA048D" w:rsidRDefault="00A833BF" w:rsidP="00682930">
      <w:pPr>
        <w:spacing w:after="120"/>
        <w:rPr>
          <w:rFonts w:ascii="Times New Roman" w:hAnsi="Times New Roman" w:cs="Times New Roman"/>
          <w:b/>
          <w:bCs/>
          <w:color w:val="000000"/>
          <w:sz w:val="28"/>
          <w:szCs w:val="28"/>
        </w:rPr>
      </w:pPr>
    </w:p>
    <w:p w:rsidR="00A833BF" w:rsidRPr="00EA048D" w:rsidRDefault="00A833BF" w:rsidP="00682930">
      <w:pPr>
        <w:spacing w:after="120"/>
        <w:rPr>
          <w:rFonts w:ascii="Times New Roman" w:hAnsi="Times New Roman" w:cs="Times New Roman"/>
          <w:b/>
          <w:bCs/>
          <w:color w:val="000000"/>
          <w:sz w:val="28"/>
          <w:szCs w:val="28"/>
        </w:rPr>
      </w:pPr>
    </w:p>
    <w:p w:rsidR="00487E01" w:rsidRPr="00EA048D" w:rsidRDefault="00487E01" w:rsidP="00682930">
      <w:pPr>
        <w:spacing w:after="120"/>
        <w:rPr>
          <w:rFonts w:ascii="Times New Roman" w:hAnsi="Times New Roman"/>
          <w:b/>
        </w:rPr>
      </w:pPr>
      <w:r w:rsidRPr="00EA048D">
        <w:rPr>
          <w:rFonts w:ascii="Times New Roman" w:hAnsi="Times New Roman"/>
          <w:b/>
        </w:rPr>
        <w:t>Victoria German School</w:t>
      </w:r>
    </w:p>
    <w:p w:rsidR="00487E01" w:rsidRPr="00EA048D" w:rsidRDefault="00487E01" w:rsidP="00682930">
      <w:pPr>
        <w:spacing w:after="120"/>
        <w:rPr>
          <w:rFonts w:ascii="Times New Roman" w:hAnsi="Times New Roman"/>
          <w:b/>
        </w:rPr>
      </w:pPr>
      <w:r w:rsidRPr="00EA048D">
        <w:rPr>
          <w:rFonts w:ascii="Times New Roman" w:hAnsi="Times New Roman"/>
          <w:b/>
        </w:rPr>
        <w:t xml:space="preserve">Board Meeting Minutes – </w:t>
      </w:r>
      <w:r w:rsidR="001A12D6">
        <w:rPr>
          <w:rFonts w:ascii="Times New Roman" w:hAnsi="Times New Roman"/>
          <w:b/>
        </w:rPr>
        <w:t>March 10</w:t>
      </w:r>
      <w:r w:rsidR="001A401F">
        <w:rPr>
          <w:rFonts w:ascii="Times New Roman" w:hAnsi="Times New Roman"/>
          <w:b/>
        </w:rPr>
        <w:t>, 2018</w:t>
      </w:r>
      <w:r w:rsidRPr="00EA048D">
        <w:rPr>
          <w:rFonts w:ascii="Times New Roman" w:hAnsi="Times New Roman"/>
          <w:b/>
        </w:rPr>
        <w:t xml:space="preserve">     </w:t>
      </w:r>
    </w:p>
    <w:p w:rsidR="00487E01" w:rsidRPr="00EA048D" w:rsidRDefault="00487E01" w:rsidP="00682930">
      <w:pPr>
        <w:spacing w:after="120"/>
        <w:rPr>
          <w:rFonts w:ascii="Times New Roman" w:hAnsi="Times New Roman"/>
          <w:b/>
        </w:rPr>
      </w:pPr>
    </w:p>
    <w:p w:rsidR="00487E01" w:rsidRPr="00EA048D" w:rsidRDefault="00487E01" w:rsidP="00682930">
      <w:pPr>
        <w:spacing w:after="120"/>
        <w:rPr>
          <w:rFonts w:ascii="Times New Roman" w:hAnsi="Times New Roman"/>
        </w:rPr>
      </w:pPr>
      <w:r w:rsidRPr="00EA048D">
        <w:rPr>
          <w:rFonts w:ascii="Times New Roman" w:hAnsi="Times New Roman"/>
        </w:rPr>
        <w:t>10:00 am to 12:30 pm</w:t>
      </w:r>
    </w:p>
    <w:p w:rsidR="00487E01" w:rsidRPr="00EA048D" w:rsidRDefault="00487E01" w:rsidP="00682930">
      <w:pPr>
        <w:spacing w:after="120"/>
        <w:rPr>
          <w:rFonts w:ascii="Times New Roman" w:hAnsi="Times New Roman"/>
        </w:rPr>
      </w:pPr>
    </w:p>
    <w:p w:rsidR="00487E01" w:rsidRPr="00EA048D" w:rsidRDefault="00487E01" w:rsidP="00682930">
      <w:pPr>
        <w:spacing w:after="120"/>
        <w:rPr>
          <w:rFonts w:ascii="Times New Roman" w:hAnsi="Times New Roman"/>
        </w:rPr>
      </w:pPr>
      <w:r w:rsidRPr="00EA048D">
        <w:rPr>
          <w:rFonts w:ascii="Times New Roman" w:hAnsi="Times New Roman"/>
        </w:rPr>
        <w:t>Attendees: Christina Knowles,</w:t>
      </w:r>
      <w:r w:rsidR="001A12D6">
        <w:rPr>
          <w:rFonts w:ascii="Times New Roman" w:hAnsi="Times New Roman"/>
        </w:rPr>
        <w:t xml:space="preserve"> </w:t>
      </w:r>
      <w:r w:rsidR="009869A7">
        <w:rPr>
          <w:rFonts w:ascii="Times New Roman" w:hAnsi="Times New Roman"/>
        </w:rPr>
        <w:t>Anahita Ariana</w:t>
      </w:r>
      <w:r w:rsidR="00EB49CD">
        <w:rPr>
          <w:rFonts w:ascii="Times New Roman" w:hAnsi="Times New Roman"/>
        </w:rPr>
        <w:t>,</w:t>
      </w:r>
      <w:r w:rsidR="009869A7">
        <w:rPr>
          <w:rFonts w:ascii="Times New Roman" w:hAnsi="Times New Roman"/>
        </w:rPr>
        <w:t xml:space="preserve"> Marcus Schlag</w:t>
      </w:r>
    </w:p>
    <w:p w:rsidR="001A12D6" w:rsidRDefault="001A12D6" w:rsidP="00682930">
      <w:pPr>
        <w:spacing w:after="120"/>
        <w:rPr>
          <w:rFonts w:ascii="Times New Roman" w:hAnsi="Times New Roman"/>
        </w:rPr>
      </w:pPr>
    </w:p>
    <w:p w:rsidR="007558B3" w:rsidRDefault="001A12D6" w:rsidP="00EB49CD">
      <w:pPr>
        <w:spacing w:after="120"/>
        <w:rPr>
          <w:rFonts w:ascii="Times New Roman" w:hAnsi="Times New Roman"/>
        </w:rPr>
      </w:pPr>
      <w:r>
        <w:rPr>
          <w:rFonts w:ascii="Times New Roman" w:hAnsi="Times New Roman"/>
        </w:rPr>
        <w:t>Absent: Michele Turcotte</w:t>
      </w:r>
      <w:r w:rsidR="00DF182F">
        <w:rPr>
          <w:rFonts w:ascii="Times New Roman" w:hAnsi="Times New Roman"/>
        </w:rPr>
        <w:t xml:space="preserve">, Trevar Pearce, Monika Brandstaetter, Katrina Giesbrecht, </w:t>
      </w:r>
      <w:r w:rsidR="00452855">
        <w:rPr>
          <w:rFonts w:ascii="Times New Roman" w:hAnsi="Times New Roman"/>
        </w:rPr>
        <w:t xml:space="preserve"> Werner Simbeck</w:t>
      </w:r>
    </w:p>
    <w:p w:rsidR="00487E01" w:rsidRPr="009869A7" w:rsidRDefault="00487E01" w:rsidP="00682930">
      <w:pPr>
        <w:spacing w:after="120"/>
        <w:rPr>
          <w:rFonts w:ascii="Times New Roman" w:hAnsi="Times New Roman"/>
        </w:rPr>
      </w:pPr>
    </w:p>
    <w:p w:rsidR="001A401F" w:rsidRPr="0041276E" w:rsidRDefault="00F5181A" w:rsidP="00682930">
      <w:pPr>
        <w:pStyle w:val="ListParagraph"/>
        <w:numPr>
          <w:ilvl w:val="0"/>
          <w:numId w:val="3"/>
        </w:numPr>
        <w:spacing w:before="2" w:after="120"/>
        <w:contextualSpacing w:val="0"/>
        <w:rPr>
          <w:rFonts w:ascii="Times New Roman" w:hAnsi="Times New Roman"/>
          <w:color w:val="008000"/>
        </w:rPr>
      </w:pPr>
      <w:r w:rsidRPr="0041276E">
        <w:rPr>
          <w:rFonts w:ascii="Times New Roman" w:hAnsi="Times New Roman"/>
          <w:color w:val="008000"/>
        </w:rPr>
        <w:t>Review</w:t>
      </w:r>
      <w:r w:rsidR="005A50AA" w:rsidRPr="0041276E">
        <w:rPr>
          <w:rFonts w:ascii="Times New Roman" w:hAnsi="Times New Roman"/>
          <w:color w:val="008000"/>
        </w:rPr>
        <w:t xml:space="preserve"> last meeting Minutes from </w:t>
      </w:r>
      <w:r w:rsidR="00DF182F">
        <w:rPr>
          <w:rFonts w:ascii="Times New Roman" w:hAnsi="Times New Roman"/>
          <w:color w:val="008000"/>
        </w:rPr>
        <w:t>February 24</w:t>
      </w:r>
      <w:r w:rsidR="007558B3" w:rsidRPr="0041276E">
        <w:rPr>
          <w:rFonts w:ascii="Times New Roman" w:hAnsi="Times New Roman"/>
          <w:color w:val="008000"/>
        </w:rPr>
        <w:t>, 2018 and approved</w:t>
      </w:r>
    </w:p>
    <w:p w:rsidR="007558B3" w:rsidRPr="0041276E" w:rsidRDefault="007558B3" w:rsidP="007558B3">
      <w:pPr>
        <w:pStyle w:val="ListParagraph"/>
        <w:numPr>
          <w:ilvl w:val="1"/>
          <w:numId w:val="3"/>
        </w:numPr>
        <w:spacing w:before="2" w:after="120"/>
        <w:contextualSpacing w:val="0"/>
        <w:rPr>
          <w:rFonts w:ascii="Times New Roman" w:hAnsi="Times New Roman"/>
          <w:color w:val="008000"/>
        </w:rPr>
      </w:pPr>
      <w:r w:rsidRPr="0041276E">
        <w:rPr>
          <w:rFonts w:ascii="Times New Roman" w:hAnsi="Times New Roman"/>
          <w:color w:val="008000"/>
        </w:rPr>
        <w:t xml:space="preserve">Motion: </w:t>
      </w:r>
    </w:p>
    <w:p w:rsidR="0041276E" w:rsidRPr="0041276E" w:rsidRDefault="007558B3" w:rsidP="007558B3">
      <w:pPr>
        <w:pStyle w:val="ListParagraph"/>
        <w:numPr>
          <w:ilvl w:val="1"/>
          <w:numId w:val="3"/>
        </w:numPr>
        <w:spacing w:before="2" w:after="120"/>
        <w:contextualSpacing w:val="0"/>
        <w:rPr>
          <w:rFonts w:ascii="Times New Roman" w:hAnsi="Times New Roman"/>
        </w:rPr>
      </w:pPr>
      <w:r w:rsidRPr="0041276E">
        <w:rPr>
          <w:rFonts w:ascii="Times New Roman" w:hAnsi="Times New Roman"/>
          <w:color w:val="008000"/>
        </w:rPr>
        <w:t>2</w:t>
      </w:r>
      <w:r w:rsidRPr="0041276E">
        <w:rPr>
          <w:rFonts w:ascii="Times New Roman" w:hAnsi="Times New Roman"/>
          <w:color w:val="008000"/>
          <w:vertAlign w:val="superscript"/>
        </w:rPr>
        <w:t>nd</w:t>
      </w:r>
      <w:r w:rsidRPr="0041276E">
        <w:rPr>
          <w:rFonts w:ascii="Times New Roman" w:hAnsi="Times New Roman"/>
          <w:color w:val="008000"/>
        </w:rPr>
        <w:t xml:space="preserve">: </w:t>
      </w:r>
    </w:p>
    <w:p w:rsidR="007558B3" w:rsidRDefault="007558B3" w:rsidP="007558B3">
      <w:pPr>
        <w:pStyle w:val="ListParagraph"/>
        <w:numPr>
          <w:ilvl w:val="0"/>
          <w:numId w:val="3"/>
        </w:numPr>
        <w:spacing w:before="2" w:after="120"/>
        <w:contextualSpacing w:val="0"/>
        <w:rPr>
          <w:rFonts w:ascii="Times New Roman" w:hAnsi="Times New Roman"/>
        </w:rPr>
      </w:pPr>
      <w:r>
        <w:rPr>
          <w:rFonts w:ascii="Times New Roman" w:hAnsi="Times New Roman"/>
        </w:rPr>
        <w:t xml:space="preserve">Agenda as noted approved by </w:t>
      </w:r>
    </w:p>
    <w:p w:rsidR="007558B3" w:rsidRDefault="00DF182F" w:rsidP="007558B3">
      <w:pPr>
        <w:pStyle w:val="ListParagraph"/>
        <w:numPr>
          <w:ilvl w:val="1"/>
          <w:numId w:val="3"/>
        </w:numPr>
        <w:spacing w:before="2" w:after="120"/>
        <w:contextualSpacing w:val="0"/>
        <w:rPr>
          <w:rFonts w:ascii="Times New Roman" w:hAnsi="Times New Roman"/>
        </w:rPr>
      </w:pPr>
      <w:r>
        <w:rPr>
          <w:rFonts w:ascii="Times New Roman" w:hAnsi="Times New Roman"/>
        </w:rPr>
        <w:t xml:space="preserve">Motion: </w:t>
      </w:r>
    </w:p>
    <w:p w:rsidR="007558B3" w:rsidRDefault="007558B3" w:rsidP="007558B3">
      <w:pPr>
        <w:pStyle w:val="ListParagraph"/>
        <w:numPr>
          <w:ilvl w:val="1"/>
          <w:numId w:val="3"/>
        </w:numPr>
        <w:spacing w:before="2" w:after="120"/>
        <w:contextualSpacing w:val="0"/>
        <w:rPr>
          <w:rFonts w:ascii="Times New Roman" w:hAnsi="Times New Roman"/>
        </w:rPr>
      </w:pPr>
      <w:r>
        <w:rPr>
          <w:rFonts w:ascii="Times New Roman" w:hAnsi="Times New Roman"/>
        </w:rPr>
        <w:t>2</w:t>
      </w:r>
      <w:r w:rsidRPr="007558B3">
        <w:rPr>
          <w:rFonts w:ascii="Times New Roman" w:hAnsi="Times New Roman"/>
          <w:vertAlign w:val="superscript"/>
        </w:rPr>
        <w:t>nd</w:t>
      </w:r>
      <w:r w:rsidR="00DF182F">
        <w:rPr>
          <w:rFonts w:ascii="Times New Roman" w:hAnsi="Times New Roman"/>
        </w:rPr>
        <w:t xml:space="preserve">: </w:t>
      </w:r>
    </w:p>
    <w:p w:rsidR="007558B3" w:rsidRDefault="00B53746" w:rsidP="007558B3">
      <w:pPr>
        <w:pStyle w:val="ListParagraph"/>
        <w:numPr>
          <w:ilvl w:val="0"/>
          <w:numId w:val="3"/>
        </w:numPr>
        <w:spacing w:before="2" w:after="120"/>
        <w:contextualSpacing w:val="0"/>
        <w:rPr>
          <w:rFonts w:ascii="Times New Roman" w:hAnsi="Times New Roman"/>
        </w:rPr>
      </w:pPr>
      <w:r>
        <w:rPr>
          <w:rFonts w:ascii="Times New Roman" w:hAnsi="Times New Roman"/>
        </w:rPr>
        <w:t>Directors</w:t>
      </w:r>
    </w:p>
    <w:p w:rsidR="00DF182F" w:rsidRPr="00DF182F" w:rsidRDefault="001A12D6" w:rsidP="007558B3">
      <w:pPr>
        <w:pStyle w:val="ListParagraph"/>
        <w:numPr>
          <w:ilvl w:val="1"/>
          <w:numId w:val="3"/>
        </w:numPr>
        <w:spacing w:before="2" w:after="120"/>
        <w:contextualSpacing w:val="0"/>
        <w:rPr>
          <w:rFonts w:ascii="Times New Roman" w:hAnsi="Times New Roman"/>
        </w:rPr>
      </w:pPr>
      <w:r>
        <w:t>Room Bookings</w:t>
      </w:r>
    </w:p>
    <w:p w:rsidR="001A12D6" w:rsidRPr="001A12D6" w:rsidRDefault="00DF182F" w:rsidP="00DF182F">
      <w:pPr>
        <w:pStyle w:val="ListParagraph"/>
        <w:numPr>
          <w:ilvl w:val="2"/>
          <w:numId w:val="3"/>
        </w:numPr>
        <w:spacing w:before="2" w:after="120"/>
        <w:contextualSpacing w:val="0"/>
        <w:rPr>
          <w:rFonts w:ascii="Times New Roman" w:hAnsi="Times New Roman"/>
        </w:rPr>
      </w:pPr>
      <w:r>
        <w:t>For May and June we are all back at the Clearihue building.</w:t>
      </w:r>
    </w:p>
    <w:p w:rsidR="00DF182F" w:rsidRPr="00DF182F" w:rsidRDefault="00DF182F" w:rsidP="007558B3">
      <w:pPr>
        <w:pStyle w:val="ListParagraph"/>
        <w:numPr>
          <w:ilvl w:val="1"/>
          <w:numId w:val="3"/>
        </w:numPr>
        <w:spacing w:before="2" w:after="120"/>
        <w:contextualSpacing w:val="0"/>
        <w:rPr>
          <w:rFonts w:ascii="Times New Roman" w:hAnsi="Times New Roman"/>
        </w:rPr>
      </w:pPr>
      <w:r>
        <w:t>Osterfest</w:t>
      </w:r>
    </w:p>
    <w:p w:rsidR="00DF182F" w:rsidRPr="00DF182F" w:rsidRDefault="00DF182F" w:rsidP="00DF182F">
      <w:pPr>
        <w:pStyle w:val="ListParagraph"/>
        <w:numPr>
          <w:ilvl w:val="2"/>
          <w:numId w:val="3"/>
        </w:numPr>
        <w:spacing w:before="2" w:after="120"/>
        <w:contextualSpacing w:val="0"/>
        <w:rPr>
          <w:rFonts w:ascii="Times New Roman" w:hAnsi="Times New Roman"/>
        </w:rPr>
      </w:pPr>
      <w:r>
        <w:t>Werner will not be present for Osterfest</w:t>
      </w:r>
    </w:p>
    <w:p w:rsidR="00DF182F" w:rsidRPr="00DF182F" w:rsidRDefault="00DF182F" w:rsidP="00DF182F">
      <w:pPr>
        <w:pStyle w:val="ListParagraph"/>
        <w:numPr>
          <w:ilvl w:val="3"/>
          <w:numId w:val="3"/>
        </w:numPr>
        <w:spacing w:before="2" w:after="120"/>
        <w:contextualSpacing w:val="0"/>
        <w:rPr>
          <w:rFonts w:ascii="Times New Roman" w:hAnsi="Times New Roman"/>
          <w:color w:val="FF0000"/>
        </w:rPr>
      </w:pPr>
      <w:r w:rsidRPr="00DF182F">
        <w:rPr>
          <w:color w:val="FF0000"/>
        </w:rPr>
        <w:t xml:space="preserve">Christina will contact the Baker Fred to order the Pretzels. Speak to Sonja to find out how many Pretzels we should order. Maybe Sonja will be able to order ahead for us. </w:t>
      </w:r>
    </w:p>
    <w:p w:rsidR="00DF182F" w:rsidRPr="00DF182F" w:rsidRDefault="00DF182F" w:rsidP="00DF182F">
      <w:pPr>
        <w:pStyle w:val="ListParagraph"/>
        <w:numPr>
          <w:ilvl w:val="2"/>
          <w:numId w:val="3"/>
        </w:numPr>
        <w:spacing w:before="2" w:after="120"/>
        <w:contextualSpacing w:val="0"/>
        <w:rPr>
          <w:rFonts w:ascii="Times New Roman" w:hAnsi="Times New Roman"/>
        </w:rPr>
      </w:pPr>
      <w:r w:rsidRPr="00DF182F">
        <w:t xml:space="preserve">Patrick and Sandy will not be able to make the eggs for the Osterfest. </w:t>
      </w:r>
    </w:p>
    <w:p w:rsidR="00682E21" w:rsidRPr="00682E21" w:rsidRDefault="00DF182F" w:rsidP="00DF182F">
      <w:pPr>
        <w:pStyle w:val="ListParagraph"/>
        <w:numPr>
          <w:ilvl w:val="3"/>
          <w:numId w:val="3"/>
        </w:numPr>
        <w:spacing w:before="2" w:after="120"/>
        <w:contextualSpacing w:val="0"/>
        <w:rPr>
          <w:rFonts w:ascii="Times New Roman" w:hAnsi="Times New Roman"/>
          <w:color w:val="FF0000"/>
        </w:rPr>
      </w:pPr>
      <w:r w:rsidRPr="00682E21">
        <w:rPr>
          <w:color w:val="FF0000"/>
        </w:rPr>
        <w:t xml:space="preserve">Ani will be looking to Whole Foods for donations for treats for Osterfest. </w:t>
      </w:r>
      <w:r w:rsidR="00682E21">
        <w:rPr>
          <w:color w:val="FF0000"/>
        </w:rPr>
        <w:t>We’ll need 50 miniature gifts plus enough for candy bags.  Christina &amp; Ani to get together for making little treat bags.</w:t>
      </w:r>
    </w:p>
    <w:p w:rsidR="00DF182F" w:rsidRPr="00682E21" w:rsidRDefault="00682E21" w:rsidP="00DF182F">
      <w:pPr>
        <w:pStyle w:val="ListParagraph"/>
        <w:numPr>
          <w:ilvl w:val="3"/>
          <w:numId w:val="3"/>
        </w:numPr>
        <w:spacing w:before="2" w:after="120"/>
        <w:contextualSpacing w:val="0"/>
        <w:rPr>
          <w:rFonts w:ascii="Times New Roman" w:hAnsi="Times New Roman"/>
          <w:color w:val="FF0000"/>
        </w:rPr>
      </w:pPr>
      <w:r>
        <w:rPr>
          <w:color w:val="FF0000"/>
        </w:rPr>
        <w:t>Ani to purchase the Costco sized package of napkins</w:t>
      </w:r>
    </w:p>
    <w:p w:rsidR="00682E21" w:rsidRPr="00682E21" w:rsidRDefault="00DF182F" w:rsidP="00682E21">
      <w:pPr>
        <w:pStyle w:val="ListParagraph"/>
        <w:numPr>
          <w:ilvl w:val="3"/>
          <w:numId w:val="3"/>
        </w:numPr>
        <w:spacing w:before="2" w:after="120"/>
        <w:contextualSpacing w:val="0"/>
        <w:rPr>
          <w:rFonts w:ascii="Times New Roman" w:hAnsi="Times New Roman"/>
          <w:color w:val="FF0000"/>
        </w:rPr>
      </w:pPr>
      <w:r w:rsidRPr="00682E21">
        <w:rPr>
          <w:color w:val="FF0000"/>
        </w:rPr>
        <w:t>Debbie to purchase the plastic Easter Eggs at the Dollar Stores</w:t>
      </w:r>
      <w:r w:rsidR="00682E21" w:rsidRPr="00682E21">
        <w:rPr>
          <w:color w:val="FF0000"/>
        </w:rPr>
        <w:t xml:space="preserve">.  To purchase about 200 plastic eggs. </w:t>
      </w:r>
    </w:p>
    <w:p w:rsidR="00682E21" w:rsidRPr="00682E21" w:rsidRDefault="00682E21" w:rsidP="00682E21">
      <w:pPr>
        <w:pStyle w:val="ListParagraph"/>
        <w:numPr>
          <w:ilvl w:val="3"/>
          <w:numId w:val="3"/>
        </w:numPr>
        <w:spacing w:before="2" w:after="120"/>
        <w:contextualSpacing w:val="0"/>
        <w:rPr>
          <w:rFonts w:ascii="Times New Roman" w:hAnsi="Times New Roman"/>
          <w:color w:val="FF0000"/>
        </w:rPr>
      </w:pPr>
      <w:r>
        <w:rPr>
          <w:color w:val="FF0000"/>
        </w:rPr>
        <w:t>Marcus, Christina &amp; Ani will hide the eggs.</w:t>
      </w:r>
    </w:p>
    <w:p w:rsidR="00682E21" w:rsidRPr="00682E21" w:rsidRDefault="00682E21" w:rsidP="00682E21">
      <w:pPr>
        <w:pStyle w:val="ListParagraph"/>
        <w:numPr>
          <w:ilvl w:val="3"/>
          <w:numId w:val="3"/>
        </w:numPr>
        <w:spacing w:before="2" w:after="120"/>
        <w:contextualSpacing w:val="0"/>
        <w:rPr>
          <w:rFonts w:ascii="Times New Roman" w:hAnsi="Times New Roman"/>
          <w:color w:val="FF0000"/>
        </w:rPr>
      </w:pPr>
      <w:r>
        <w:rPr>
          <w:color w:val="FF0000"/>
        </w:rPr>
        <w:t xml:space="preserve">Ralf to send out the call for volunteers for coffee and treats. </w:t>
      </w:r>
    </w:p>
    <w:p w:rsidR="00682E21" w:rsidRDefault="00682E21" w:rsidP="00682E21">
      <w:pPr>
        <w:pStyle w:val="ListParagraph"/>
        <w:numPr>
          <w:ilvl w:val="1"/>
          <w:numId w:val="3"/>
        </w:numPr>
        <w:spacing w:before="2" w:after="120"/>
        <w:contextualSpacing w:val="0"/>
        <w:rPr>
          <w:rFonts w:ascii="Times New Roman" w:hAnsi="Times New Roman"/>
        </w:rPr>
      </w:pPr>
      <w:r>
        <w:rPr>
          <w:rFonts w:ascii="Times New Roman" w:hAnsi="Times New Roman"/>
        </w:rPr>
        <w:t>Registration Forms and Fees</w:t>
      </w:r>
    </w:p>
    <w:p w:rsidR="0062500D" w:rsidRDefault="00682E21" w:rsidP="00682E21">
      <w:pPr>
        <w:pStyle w:val="ListParagraph"/>
        <w:numPr>
          <w:ilvl w:val="2"/>
          <w:numId w:val="3"/>
        </w:numPr>
        <w:spacing w:before="2" w:after="120"/>
        <w:contextualSpacing w:val="0"/>
        <w:rPr>
          <w:rFonts w:ascii="Times New Roman" w:hAnsi="Times New Roman"/>
        </w:rPr>
      </w:pPr>
      <w:r>
        <w:rPr>
          <w:rFonts w:ascii="Times New Roman" w:hAnsi="Times New Roman"/>
        </w:rPr>
        <w:t>Tuition Fees</w:t>
      </w:r>
    </w:p>
    <w:p w:rsidR="0062500D" w:rsidRDefault="0062500D" w:rsidP="0062500D">
      <w:pPr>
        <w:pStyle w:val="ListParagraph"/>
        <w:numPr>
          <w:ilvl w:val="3"/>
          <w:numId w:val="3"/>
        </w:numPr>
        <w:spacing w:before="2" w:after="120"/>
        <w:contextualSpacing w:val="0"/>
        <w:rPr>
          <w:rFonts w:ascii="Times New Roman" w:hAnsi="Times New Roman"/>
        </w:rPr>
      </w:pPr>
      <w:r>
        <w:rPr>
          <w:rFonts w:ascii="Times New Roman" w:hAnsi="Times New Roman"/>
        </w:rPr>
        <w:t xml:space="preserve">Should we increase tuition fees to offset potential costs for administering the registration and tuition </w:t>
      </w:r>
      <w:r w:rsidR="00FB4DDA">
        <w:rPr>
          <w:rFonts w:ascii="Times New Roman" w:hAnsi="Times New Roman"/>
        </w:rPr>
        <w:t>collection?</w:t>
      </w:r>
      <w:r>
        <w:rPr>
          <w:rFonts w:ascii="Times New Roman" w:hAnsi="Times New Roman"/>
        </w:rPr>
        <w:t xml:space="preserve"> </w:t>
      </w:r>
      <w:r w:rsidR="00FB4DDA">
        <w:rPr>
          <w:rFonts w:ascii="Times New Roman" w:hAnsi="Times New Roman"/>
        </w:rPr>
        <w:t xml:space="preserve"> We would anticipate a very small increase (maybe around $10) increase. The tuition will need to be discussed at the next meeting. </w:t>
      </w:r>
    </w:p>
    <w:p w:rsidR="0062500D" w:rsidRDefault="0062500D" w:rsidP="00682E21">
      <w:pPr>
        <w:pStyle w:val="ListParagraph"/>
        <w:numPr>
          <w:ilvl w:val="2"/>
          <w:numId w:val="3"/>
        </w:numPr>
        <w:spacing w:before="2" w:after="120"/>
        <w:contextualSpacing w:val="0"/>
        <w:rPr>
          <w:rFonts w:ascii="Times New Roman" w:hAnsi="Times New Roman"/>
        </w:rPr>
      </w:pPr>
      <w:r>
        <w:rPr>
          <w:rFonts w:ascii="Times New Roman" w:hAnsi="Times New Roman"/>
        </w:rPr>
        <w:t>Karelo</w:t>
      </w:r>
    </w:p>
    <w:p w:rsidR="0062500D" w:rsidRDefault="0062500D" w:rsidP="0062500D">
      <w:pPr>
        <w:pStyle w:val="ListParagraph"/>
        <w:numPr>
          <w:ilvl w:val="3"/>
          <w:numId w:val="3"/>
        </w:numPr>
        <w:spacing w:before="2" w:after="120"/>
        <w:contextualSpacing w:val="0"/>
        <w:rPr>
          <w:rFonts w:ascii="Times New Roman" w:hAnsi="Times New Roman"/>
        </w:rPr>
      </w:pPr>
      <w:r>
        <w:rPr>
          <w:rFonts w:ascii="Times New Roman" w:hAnsi="Times New Roman"/>
        </w:rPr>
        <w:t xml:space="preserve">We discussed the various options, but Option B &amp; C are too expensive for the caliber of our school as a large junk of the tuition collected would be to pay for the Karelo option cost.  At this point we do no believe that these are viable options for our school considering that most families for their children’s programs pay the tuition fee in one payment. </w:t>
      </w:r>
    </w:p>
    <w:p w:rsidR="00FB4DDA" w:rsidRDefault="0062500D" w:rsidP="0062500D">
      <w:pPr>
        <w:pStyle w:val="ListParagraph"/>
        <w:numPr>
          <w:ilvl w:val="3"/>
          <w:numId w:val="3"/>
        </w:numPr>
        <w:spacing w:before="2" w:after="120"/>
        <w:contextualSpacing w:val="0"/>
        <w:rPr>
          <w:rFonts w:ascii="Times New Roman" w:hAnsi="Times New Roman"/>
        </w:rPr>
      </w:pPr>
      <w:r>
        <w:rPr>
          <w:rFonts w:ascii="Times New Roman" w:hAnsi="Times New Roman"/>
        </w:rPr>
        <w:t xml:space="preserve">We are not certain that we </w:t>
      </w:r>
      <w:r w:rsidR="00FB4DDA">
        <w:rPr>
          <w:rFonts w:ascii="Times New Roman" w:hAnsi="Times New Roman"/>
        </w:rPr>
        <w:t xml:space="preserve">would make good use of the Karelo form considerion </w:t>
      </w:r>
    </w:p>
    <w:p w:rsidR="00FB4DDA" w:rsidRPr="00B53746" w:rsidRDefault="00FB4DDA" w:rsidP="00FB4DDA">
      <w:pPr>
        <w:pStyle w:val="ListParagraph"/>
        <w:numPr>
          <w:ilvl w:val="4"/>
          <w:numId w:val="3"/>
        </w:numPr>
        <w:spacing w:before="2" w:after="120"/>
        <w:contextualSpacing w:val="0"/>
        <w:rPr>
          <w:rFonts w:ascii="Times New Roman" w:hAnsi="Times New Roman"/>
          <w:color w:val="FF0000"/>
        </w:rPr>
      </w:pPr>
      <w:r w:rsidRPr="00B53746">
        <w:rPr>
          <w:rFonts w:ascii="Times New Roman" w:hAnsi="Times New Roman"/>
          <w:color w:val="FF0000"/>
        </w:rPr>
        <w:t>Ani will look into having the current registration form conv</w:t>
      </w:r>
      <w:r w:rsidR="00B53746" w:rsidRPr="00B53746">
        <w:rPr>
          <w:rFonts w:ascii="Times New Roman" w:hAnsi="Times New Roman"/>
          <w:color w:val="FF0000"/>
        </w:rPr>
        <w:t>erted into a fillable PDF form. Due date April 20, 2018</w:t>
      </w:r>
    </w:p>
    <w:p w:rsidR="00B53746" w:rsidRDefault="00FB4DDA" w:rsidP="00FB4DDA">
      <w:pPr>
        <w:pStyle w:val="ListParagraph"/>
        <w:numPr>
          <w:ilvl w:val="4"/>
          <w:numId w:val="3"/>
        </w:numPr>
        <w:spacing w:before="2" w:after="120"/>
        <w:contextualSpacing w:val="0"/>
        <w:rPr>
          <w:rFonts w:ascii="Times New Roman" w:hAnsi="Times New Roman"/>
          <w:color w:val="FF0000"/>
        </w:rPr>
      </w:pPr>
      <w:r w:rsidRPr="00B53746">
        <w:rPr>
          <w:rFonts w:ascii="Times New Roman" w:hAnsi="Times New Roman"/>
          <w:color w:val="FF0000"/>
        </w:rPr>
        <w:t>Ralf to revamp the registration form and the forward the information to Ani</w:t>
      </w:r>
      <w:r w:rsidR="00B53746" w:rsidRPr="00B53746">
        <w:rPr>
          <w:rFonts w:ascii="Times New Roman" w:hAnsi="Times New Roman"/>
          <w:color w:val="FF0000"/>
        </w:rPr>
        <w:t xml:space="preserve">. Due date April 10, 2018. </w:t>
      </w:r>
    </w:p>
    <w:p w:rsidR="00B53746" w:rsidRDefault="00B53746" w:rsidP="00B53746">
      <w:pPr>
        <w:pStyle w:val="ListParagraph"/>
        <w:numPr>
          <w:ilvl w:val="1"/>
          <w:numId w:val="3"/>
        </w:numPr>
        <w:spacing w:before="2" w:after="120"/>
        <w:contextualSpacing w:val="0"/>
        <w:rPr>
          <w:rFonts w:ascii="Times New Roman" w:hAnsi="Times New Roman"/>
        </w:rPr>
      </w:pPr>
      <w:r>
        <w:rPr>
          <w:rFonts w:ascii="Times New Roman" w:hAnsi="Times New Roman"/>
        </w:rPr>
        <w:t xml:space="preserve">KVDS Membership </w:t>
      </w:r>
      <w:r>
        <w:rPr>
          <w:rFonts w:ascii="Times New Roman" w:hAnsi="Times New Roman"/>
        </w:rPr>
        <w:tab/>
      </w:r>
    </w:p>
    <w:p w:rsidR="00B53746" w:rsidRDefault="00B53746" w:rsidP="00B53746">
      <w:pPr>
        <w:pStyle w:val="ListParagraph"/>
        <w:numPr>
          <w:ilvl w:val="2"/>
          <w:numId w:val="3"/>
        </w:numPr>
        <w:spacing w:before="2" w:after="120"/>
        <w:contextualSpacing w:val="0"/>
        <w:rPr>
          <w:rFonts w:ascii="Times New Roman" w:hAnsi="Times New Roman"/>
        </w:rPr>
      </w:pPr>
      <w:r>
        <w:rPr>
          <w:rFonts w:ascii="Times New Roman" w:hAnsi="Times New Roman"/>
        </w:rPr>
        <w:t xml:space="preserve">Kanadischer Verband Deutscher Sprachschulen – organization that provides conference and education.  The benefit is that they are providing great educational opportunities for teachers. </w:t>
      </w:r>
    </w:p>
    <w:p w:rsidR="00B53746" w:rsidRDefault="00B53746" w:rsidP="00B53746">
      <w:pPr>
        <w:pStyle w:val="ListParagraph"/>
        <w:numPr>
          <w:ilvl w:val="2"/>
          <w:numId w:val="3"/>
        </w:numPr>
        <w:spacing w:before="2" w:after="120"/>
        <w:contextualSpacing w:val="0"/>
        <w:rPr>
          <w:rFonts w:ascii="Times New Roman" w:hAnsi="Times New Roman"/>
        </w:rPr>
      </w:pPr>
      <w:r>
        <w:rPr>
          <w:rFonts w:ascii="Times New Roman" w:hAnsi="Times New Roman"/>
        </w:rPr>
        <w:t xml:space="preserve">The membership fee is very low. The membership fee is very low around $60 (actually less than that). Ralf will make the payment to keep our membership current. </w:t>
      </w:r>
    </w:p>
    <w:p w:rsidR="00B53746" w:rsidRDefault="00B53746" w:rsidP="00B53746">
      <w:pPr>
        <w:pStyle w:val="ListParagraph"/>
        <w:numPr>
          <w:ilvl w:val="1"/>
          <w:numId w:val="3"/>
        </w:numPr>
        <w:spacing w:before="2" w:after="120"/>
        <w:contextualSpacing w:val="0"/>
        <w:rPr>
          <w:rFonts w:ascii="Times New Roman" w:hAnsi="Times New Roman"/>
        </w:rPr>
      </w:pPr>
      <w:r>
        <w:rPr>
          <w:rFonts w:ascii="Times New Roman" w:hAnsi="Times New Roman"/>
        </w:rPr>
        <w:t>Staffing</w:t>
      </w:r>
    </w:p>
    <w:p w:rsidR="00EB49CD" w:rsidRDefault="00B53746" w:rsidP="00B53746">
      <w:pPr>
        <w:pStyle w:val="ListParagraph"/>
        <w:numPr>
          <w:ilvl w:val="2"/>
          <w:numId w:val="3"/>
        </w:numPr>
        <w:spacing w:before="2" w:after="120"/>
        <w:contextualSpacing w:val="0"/>
        <w:rPr>
          <w:rFonts w:ascii="Times New Roman" w:hAnsi="Times New Roman"/>
        </w:rPr>
      </w:pPr>
      <w:r>
        <w:rPr>
          <w:rFonts w:ascii="Times New Roman" w:hAnsi="Times New Roman"/>
        </w:rPr>
        <w:t xml:space="preserve">Erika and </w:t>
      </w:r>
      <w:r w:rsidR="00452855">
        <w:rPr>
          <w:rFonts w:ascii="Times New Roman" w:hAnsi="Times New Roman"/>
        </w:rPr>
        <w:t>Ralf are leaving as of the end of this school year</w:t>
      </w:r>
      <w:r w:rsidR="00EB49CD">
        <w:rPr>
          <w:rFonts w:ascii="Times New Roman" w:hAnsi="Times New Roman"/>
        </w:rPr>
        <w:t>.</w:t>
      </w:r>
    </w:p>
    <w:p w:rsidR="00DF182F" w:rsidRPr="00B53746" w:rsidRDefault="00EB49CD" w:rsidP="00B53746">
      <w:pPr>
        <w:pStyle w:val="ListParagraph"/>
        <w:numPr>
          <w:ilvl w:val="2"/>
          <w:numId w:val="3"/>
        </w:numPr>
        <w:spacing w:before="2" w:after="120"/>
        <w:contextualSpacing w:val="0"/>
        <w:rPr>
          <w:rFonts w:ascii="Times New Roman" w:hAnsi="Times New Roman"/>
        </w:rPr>
      </w:pPr>
      <w:r>
        <w:rPr>
          <w:rFonts w:ascii="Times New Roman" w:hAnsi="Times New Roman"/>
        </w:rPr>
        <w:t xml:space="preserve">The Board is asking Ralf to look into options for a replacement of his position. </w:t>
      </w:r>
    </w:p>
    <w:p w:rsidR="00DF182F" w:rsidRDefault="00DF182F" w:rsidP="00DF182F">
      <w:pPr>
        <w:spacing w:before="2" w:after="120"/>
      </w:pPr>
    </w:p>
    <w:p w:rsidR="00DF182F" w:rsidRDefault="00DF182F" w:rsidP="00DF182F">
      <w:pPr>
        <w:spacing w:before="2" w:after="120"/>
      </w:pPr>
    </w:p>
    <w:p w:rsidR="007558B3" w:rsidRPr="00DF182F" w:rsidRDefault="007558B3" w:rsidP="00DF182F">
      <w:pPr>
        <w:spacing w:before="2" w:after="120"/>
        <w:rPr>
          <w:rFonts w:ascii="Times New Roman" w:hAnsi="Times New Roman"/>
        </w:rPr>
      </w:pPr>
      <w:r>
        <w:t>Microphone/ Sound System</w:t>
      </w:r>
    </w:p>
    <w:p w:rsidR="00D250CE" w:rsidRPr="00D250CE" w:rsidRDefault="007558B3" w:rsidP="007558B3">
      <w:pPr>
        <w:pStyle w:val="ListParagraph"/>
        <w:numPr>
          <w:ilvl w:val="2"/>
          <w:numId w:val="3"/>
        </w:numPr>
        <w:spacing w:before="2" w:after="120"/>
        <w:contextualSpacing w:val="0"/>
        <w:rPr>
          <w:rFonts w:ascii="Times New Roman" w:hAnsi="Times New Roman"/>
        </w:rPr>
      </w:pPr>
      <w:r>
        <w:t xml:space="preserve">Petra Kixmoeller has microphones that our school could potentially. </w:t>
      </w:r>
    </w:p>
    <w:p w:rsidR="00D250CE" w:rsidRPr="00D250CE" w:rsidRDefault="00D250CE" w:rsidP="00D250CE">
      <w:pPr>
        <w:spacing w:after="120"/>
        <w:ind w:left="1980"/>
        <w:rPr>
          <w:rFonts w:ascii="Times New Roman" w:hAnsi="Times New Roman"/>
          <w:color w:val="FF0000"/>
          <w:szCs w:val="20"/>
        </w:rPr>
      </w:pPr>
      <w:r w:rsidRPr="005D7974">
        <w:sym w:font="Wingdings" w:char="F0E8"/>
      </w:r>
      <w:r w:rsidRPr="00D250CE">
        <w:rPr>
          <w:rFonts w:ascii="Times New Roman" w:hAnsi="Times New Roman"/>
          <w:color w:val="FF0000"/>
          <w:szCs w:val="20"/>
        </w:rPr>
        <w:t xml:space="preserve"> Ani to research sound system options for our school renting vs. purchase. </w:t>
      </w:r>
    </w:p>
    <w:p w:rsidR="00D250CE" w:rsidRPr="00D250CE" w:rsidRDefault="00D250CE" w:rsidP="00D250CE">
      <w:pPr>
        <w:spacing w:after="120"/>
        <w:ind w:left="1980"/>
        <w:rPr>
          <w:rFonts w:ascii="Times New Roman" w:hAnsi="Times New Roman"/>
          <w:color w:val="FF0000"/>
          <w:szCs w:val="20"/>
        </w:rPr>
      </w:pPr>
      <w:r w:rsidRPr="005D7974">
        <w:sym w:font="Wingdings" w:char="F0E8"/>
      </w:r>
      <w:r w:rsidRPr="00D250CE">
        <w:rPr>
          <w:rFonts w:ascii="Times New Roman" w:hAnsi="Times New Roman"/>
          <w:color w:val="FF0000"/>
          <w:szCs w:val="20"/>
        </w:rPr>
        <w:t xml:space="preserve"> Michele and Ralf to look into improving the sound system for the school. Longer cable for the microphone; multiple microphones; our own speakers etc. </w:t>
      </w:r>
    </w:p>
    <w:p w:rsidR="00D250CE" w:rsidRPr="00D250CE" w:rsidRDefault="00D250CE" w:rsidP="00D250CE">
      <w:pPr>
        <w:spacing w:after="120"/>
        <w:ind w:left="1980"/>
        <w:rPr>
          <w:rFonts w:ascii="Times New Roman" w:hAnsi="Times New Roman"/>
          <w:color w:val="FF0000"/>
          <w:szCs w:val="20"/>
        </w:rPr>
      </w:pPr>
      <w:r w:rsidRPr="00D250CE">
        <w:rPr>
          <w:rFonts w:ascii="Times New Roman" w:hAnsi="Times New Roman"/>
          <w:color w:val="FF0000"/>
          <w:szCs w:val="20"/>
        </w:rPr>
        <w:sym w:font="Wingdings" w:char="F0E8"/>
      </w:r>
      <w:r>
        <w:rPr>
          <w:rFonts w:ascii="Times New Roman" w:hAnsi="Times New Roman"/>
          <w:color w:val="FF0000"/>
          <w:szCs w:val="20"/>
        </w:rPr>
        <w:t xml:space="preserve"> </w:t>
      </w:r>
      <w:r w:rsidRPr="00D250CE">
        <w:rPr>
          <w:rFonts w:ascii="Times New Roman" w:hAnsi="Times New Roman"/>
          <w:color w:val="FF0000"/>
          <w:szCs w:val="20"/>
        </w:rPr>
        <w:t xml:space="preserve">Ralf to find out if there is slightly better setup that the school might have.  </w:t>
      </w:r>
    </w:p>
    <w:p w:rsidR="00D250CE" w:rsidRPr="0020497C" w:rsidRDefault="00D250CE" w:rsidP="00D250CE">
      <w:pPr>
        <w:pStyle w:val="ListParagraph"/>
        <w:numPr>
          <w:ilvl w:val="1"/>
          <w:numId w:val="3"/>
        </w:numPr>
        <w:spacing w:after="120"/>
        <w:contextualSpacing w:val="0"/>
        <w:rPr>
          <w:rFonts w:ascii="Times New Roman" w:hAnsi="Times New Roman"/>
        </w:rPr>
      </w:pPr>
      <w:r>
        <w:rPr>
          <w:rFonts w:ascii="Times New Roman" w:hAnsi="Times New Roman"/>
          <w:szCs w:val="20"/>
        </w:rPr>
        <w:t>Bank business</w:t>
      </w:r>
    </w:p>
    <w:p w:rsidR="00D250CE" w:rsidRPr="001D655A" w:rsidRDefault="00D250CE" w:rsidP="00D250CE">
      <w:pPr>
        <w:pStyle w:val="ListParagraph"/>
        <w:numPr>
          <w:ilvl w:val="2"/>
          <w:numId w:val="3"/>
        </w:numPr>
        <w:spacing w:after="120"/>
        <w:contextualSpacing w:val="0"/>
        <w:rPr>
          <w:rFonts w:ascii="Times New Roman" w:hAnsi="Times New Roman"/>
          <w:color w:val="FF0000"/>
        </w:rPr>
      </w:pPr>
      <w:r w:rsidRPr="00AF15E5">
        <w:rPr>
          <w:rFonts w:ascii="Times New Roman" w:hAnsi="Times New Roman"/>
          <w:color w:val="FF0000"/>
          <w:szCs w:val="20"/>
        </w:rPr>
        <w:sym w:font="Wingdings" w:char="F0E8"/>
      </w:r>
      <w:r w:rsidRPr="00AF15E5">
        <w:rPr>
          <w:rFonts w:ascii="Times New Roman" w:hAnsi="Times New Roman"/>
          <w:color w:val="FF0000"/>
          <w:szCs w:val="20"/>
        </w:rPr>
        <w:t xml:space="preserve"> Michele to contact the registrar of companies to obtain a copy of the certificate (also inquire about the cost to obtain the copy). </w:t>
      </w:r>
      <w:r>
        <w:rPr>
          <w:rFonts w:ascii="Times New Roman" w:hAnsi="Times New Roman"/>
          <w:color w:val="FF0000"/>
          <w:szCs w:val="20"/>
        </w:rPr>
        <w:t xml:space="preserve"> </w:t>
      </w:r>
    </w:p>
    <w:p w:rsidR="002E246B" w:rsidRDefault="002E246B" w:rsidP="007558B3">
      <w:pPr>
        <w:pStyle w:val="ListParagraph"/>
        <w:numPr>
          <w:ilvl w:val="2"/>
          <w:numId w:val="3"/>
        </w:numPr>
        <w:spacing w:before="2" w:after="120"/>
        <w:contextualSpacing w:val="0"/>
        <w:rPr>
          <w:rFonts w:ascii="Times New Roman" w:hAnsi="Times New Roman"/>
        </w:rPr>
      </w:pPr>
      <w:r>
        <w:rPr>
          <w:rFonts w:ascii="Times New Roman" w:hAnsi="Times New Roman"/>
        </w:rPr>
        <w:t xml:space="preserve">The motion to designate an amount into the specific bank account was made on January 20, 2018. </w:t>
      </w:r>
    </w:p>
    <w:p w:rsidR="002E246B" w:rsidRPr="004A0823" w:rsidRDefault="002E246B" w:rsidP="002E246B">
      <w:pPr>
        <w:pStyle w:val="ListParagraph"/>
        <w:numPr>
          <w:ilvl w:val="1"/>
          <w:numId w:val="3"/>
        </w:numPr>
        <w:spacing w:after="120"/>
        <w:contextualSpacing w:val="0"/>
        <w:rPr>
          <w:rFonts w:ascii="Times New Roman" w:hAnsi="Times New Roman"/>
        </w:rPr>
      </w:pPr>
      <w:r>
        <w:rPr>
          <w:rFonts w:ascii="Times New Roman" w:hAnsi="Times New Roman"/>
          <w:szCs w:val="20"/>
        </w:rPr>
        <w:t>Gaming Grant</w:t>
      </w:r>
    </w:p>
    <w:p w:rsidR="002E246B" w:rsidRPr="004A0823" w:rsidRDefault="002E246B" w:rsidP="002E246B">
      <w:pPr>
        <w:pStyle w:val="ListParagraph"/>
        <w:spacing w:after="120"/>
        <w:ind w:left="2160"/>
        <w:contextualSpacing w:val="0"/>
        <w:rPr>
          <w:rFonts w:ascii="Times New Roman" w:hAnsi="Times New Roman"/>
          <w:color w:val="FF0000"/>
        </w:rPr>
      </w:pPr>
      <w:r w:rsidRPr="004A0823">
        <w:rPr>
          <w:rFonts w:ascii="Times New Roman" w:hAnsi="Times New Roman"/>
          <w:color w:val="FF0000"/>
          <w:szCs w:val="20"/>
        </w:rPr>
        <w:sym w:font="Wingdings" w:char="F0E8"/>
      </w:r>
      <w:r>
        <w:rPr>
          <w:rFonts w:ascii="Times New Roman" w:hAnsi="Times New Roman"/>
          <w:color w:val="FF0000"/>
          <w:szCs w:val="20"/>
        </w:rPr>
        <w:t xml:space="preserve">  </w:t>
      </w:r>
      <w:r w:rsidRPr="004A0823">
        <w:rPr>
          <w:rFonts w:ascii="Times New Roman" w:hAnsi="Times New Roman"/>
          <w:color w:val="FF0000"/>
          <w:szCs w:val="20"/>
        </w:rPr>
        <w:t>Michele to contact the bookkeeper to obtain a copy of our Profit &amp; Loss statement. Michele to follow up and find out if he can access the information that Tanya has accumulated for filling o</w:t>
      </w:r>
      <w:r>
        <w:rPr>
          <w:rFonts w:ascii="Times New Roman" w:hAnsi="Times New Roman"/>
          <w:color w:val="FF0000"/>
          <w:szCs w:val="20"/>
        </w:rPr>
        <w:t xml:space="preserve">ut the Gaming Grant application </w:t>
      </w:r>
    </w:p>
    <w:p w:rsidR="007558B3" w:rsidRPr="00A07AFB" w:rsidRDefault="002E246B" w:rsidP="00A07AFB">
      <w:pPr>
        <w:spacing w:after="120"/>
        <w:ind w:left="2160"/>
        <w:rPr>
          <w:rFonts w:ascii="Times New Roman" w:hAnsi="Times New Roman"/>
          <w:color w:val="FF0000"/>
        </w:rPr>
      </w:pPr>
      <w:r>
        <w:rPr>
          <w:rFonts w:ascii="Times New Roman" w:hAnsi="Times New Roman"/>
          <w:szCs w:val="20"/>
        </w:rPr>
        <w:t xml:space="preserve">i. Debbie is willing to give it a try to take on the application process. </w:t>
      </w:r>
    </w:p>
    <w:p w:rsidR="007558B3" w:rsidRPr="007558B3" w:rsidRDefault="007558B3" w:rsidP="007558B3">
      <w:pPr>
        <w:pStyle w:val="ListParagraph"/>
        <w:numPr>
          <w:ilvl w:val="0"/>
          <w:numId w:val="3"/>
        </w:numPr>
        <w:spacing w:before="2" w:after="120"/>
        <w:contextualSpacing w:val="0"/>
        <w:rPr>
          <w:rFonts w:ascii="Times New Roman" w:hAnsi="Times New Roman"/>
        </w:rPr>
      </w:pPr>
      <w:r>
        <w:t>Director’s Update</w:t>
      </w:r>
    </w:p>
    <w:p w:rsidR="00A07AFB" w:rsidRPr="00A07AFB" w:rsidRDefault="00A07AFB" w:rsidP="007558B3">
      <w:pPr>
        <w:pStyle w:val="ListParagraph"/>
        <w:numPr>
          <w:ilvl w:val="1"/>
          <w:numId w:val="3"/>
        </w:numPr>
        <w:spacing w:before="2" w:after="120"/>
        <w:contextualSpacing w:val="0"/>
        <w:rPr>
          <w:rFonts w:ascii="Times New Roman" w:hAnsi="Times New Roman"/>
        </w:rPr>
      </w:pPr>
      <w:r>
        <w:t>Moving all classes to Saturdays</w:t>
      </w:r>
    </w:p>
    <w:p w:rsidR="00A07AFB" w:rsidRPr="00A07AFB" w:rsidRDefault="00A07AFB" w:rsidP="00A07AFB">
      <w:pPr>
        <w:pStyle w:val="ListParagraph"/>
        <w:numPr>
          <w:ilvl w:val="2"/>
          <w:numId w:val="3"/>
        </w:numPr>
        <w:spacing w:before="2" w:after="120"/>
        <w:contextualSpacing w:val="0"/>
        <w:rPr>
          <w:rFonts w:ascii="Times New Roman" w:hAnsi="Times New Roman"/>
        </w:rPr>
      </w:pPr>
      <w:r>
        <w:t xml:space="preserve">The teachers do not believe that it is feasible.  Ralf likes the idea as this would make room bookings through UVic.  A concern is that we have teachers who are teaching Tuesdays and Saturdays. </w:t>
      </w:r>
    </w:p>
    <w:p w:rsidR="004A554C" w:rsidRPr="004A554C" w:rsidRDefault="00A07AFB" w:rsidP="00A07AFB">
      <w:pPr>
        <w:pStyle w:val="ListParagraph"/>
        <w:numPr>
          <w:ilvl w:val="2"/>
          <w:numId w:val="3"/>
        </w:numPr>
        <w:spacing w:before="2" w:after="120"/>
        <w:contextualSpacing w:val="0"/>
        <w:rPr>
          <w:rFonts w:ascii="Times New Roman" w:hAnsi="Times New Roman"/>
        </w:rPr>
      </w:pPr>
      <w:r>
        <w:t>We would need to have a survey to the families</w:t>
      </w:r>
      <w:r w:rsidR="004A554C">
        <w:t xml:space="preserve"> to find out if there is any interest in all classes on Saturdays; if parents are interested in having an Out of School option. </w:t>
      </w:r>
    </w:p>
    <w:p w:rsidR="004A554C" w:rsidRPr="004A554C" w:rsidRDefault="004A554C" w:rsidP="00A07AFB">
      <w:pPr>
        <w:pStyle w:val="ListParagraph"/>
        <w:numPr>
          <w:ilvl w:val="2"/>
          <w:numId w:val="3"/>
        </w:numPr>
        <w:spacing w:before="2" w:after="120"/>
        <w:contextualSpacing w:val="0"/>
        <w:rPr>
          <w:rFonts w:ascii="Times New Roman" w:hAnsi="Times New Roman"/>
        </w:rPr>
      </w:pPr>
      <w:r>
        <w:t>Information to be provided to the VGS community in the newsletter</w:t>
      </w:r>
    </w:p>
    <w:p w:rsidR="004A554C" w:rsidRPr="004A554C" w:rsidRDefault="004A554C" w:rsidP="004A554C">
      <w:pPr>
        <w:pStyle w:val="ListParagraph"/>
        <w:spacing w:before="2" w:after="120"/>
        <w:ind w:left="2160"/>
        <w:contextualSpacing w:val="0"/>
        <w:rPr>
          <w:color w:val="FF0000"/>
        </w:rPr>
      </w:pPr>
      <w:r w:rsidRPr="004A554C">
        <w:rPr>
          <w:color w:val="FF0000"/>
        </w:rPr>
        <w:sym w:font="Wingdings" w:char="F0E8"/>
      </w:r>
      <w:r w:rsidRPr="004A554C">
        <w:rPr>
          <w:color w:val="FF0000"/>
        </w:rPr>
        <w:t xml:space="preserve"> Ani to draft an introductory paragraph as to why we are inquiring/ thinking about having all classes on Saturdays. </w:t>
      </w:r>
      <w:r>
        <w:rPr>
          <w:color w:val="FF0000"/>
        </w:rPr>
        <w:t xml:space="preserve"> And introductory explanation to the survey that will be sent out. </w:t>
      </w:r>
      <w:r w:rsidRPr="004A554C">
        <w:rPr>
          <w:color w:val="FF0000"/>
        </w:rPr>
        <w:t xml:space="preserve">  </w:t>
      </w:r>
      <w:r w:rsidRPr="004A554C">
        <w:rPr>
          <w:color w:val="FF0000"/>
          <w:highlight w:val="yellow"/>
        </w:rPr>
        <w:t>Due date March 10</w:t>
      </w:r>
      <w:r w:rsidRPr="004A554C">
        <w:rPr>
          <w:color w:val="FF0000"/>
          <w:highlight w:val="yellow"/>
          <w:vertAlign w:val="superscript"/>
        </w:rPr>
        <w:t>th</w:t>
      </w:r>
      <w:r w:rsidRPr="004A554C">
        <w:rPr>
          <w:color w:val="FF0000"/>
        </w:rPr>
        <w:t xml:space="preserve"> </w:t>
      </w:r>
    </w:p>
    <w:p w:rsidR="004A554C" w:rsidRPr="004A554C" w:rsidRDefault="004A554C" w:rsidP="004A554C">
      <w:pPr>
        <w:pStyle w:val="ListParagraph"/>
        <w:spacing w:before="2" w:after="120"/>
        <w:ind w:left="2160"/>
        <w:contextualSpacing w:val="0"/>
        <w:rPr>
          <w:color w:val="FF0000"/>
        </w:rPr>
      </w:pPr>
      <w:r w:rsidRPr="004A554C">
        <w:rPr>
          <w:color w:val="FF0000"/>
        </w:rPr>
        <w:sym w:font="Wingdings" w:char="F0E8"/>
      </w:r>
      <w:r w:rsidRPr="004A554C">
        <w:rPr>
          <w:color w:val="FF0000"/>
        </w:rPr>
        <w:t xml:space="preserve"> Katrina to create questions for a survey to the parents</w:t>
      </w:r>
      <w:r>
        <w:rPr>
          <w:color w:val="FF0000"/>
        </w:rPr>
        <w:t xml:space="preserve">.  The amounts of questions to be limited to 10 </w:t>
      </w:r>
      <w:r w:rsidRPr="004A554C">
        <w:rPr>
          <w:color w:val="FF0000"/>
        </w:rPr>
        <w:t xml:space="preserve">- </w:t>
      </w:r>
      <w:r w:rsidRPr="004A554C">
        <w:rPr>
          <w:color w:val="FF0000"/>
          <w:highlight w:val="yellow"/>
        </w:rPr>
        <w:t>Due date April  14</w:t>
      </w:r>
      <w:r w:rsidRPr="004A554C">
        <w:rPr>
          <w:color w:val="FF0000"/>
          <w:highlight w:val="yellow"/>
          <w:vertAlign w:val="superscript"/>
        </w:rPr>
        <w:t>th</w:t>
      </w:r>
      <w:r w:rsidRPr="004A554C">
        <w:rPr>
          <w:color w:val="FF0000"/>
        </w:rPr>
        <w:t xml:space="preserve"> 2018 (she will try to have a draft to the Board on March 10</w:t>
      </w:r>
      <w:r w:rsidRPr="004A554C">
        <w:rPr>
          <w:color w:val="FF0000"/>
          <w:vertAlign w:val="superscript"/>
        </w:rPr>
        <w:t>th</w:t>
      </w:r>
      <w:r w:rsidRPr="004A554C">
        <w:rPr>
          <w:color w:val="FF0000"/>
        </w:rPr>
        <w:t>)</w:t>
      </w:r>
    </w:p>
    <w:p w:rsidR="000E123D" w:rsidRPr="000E123D" w:rsidRDefault="000E123D" w:rsidP="007558B3">
      <w:pPr>
        <w:pStyle w:val="ListParagraph"/>
        <w:numPr>
          <w:ilvl w:val="1"/>
          <w:numId w:val="3"/>
        </w:numPr>
        <w:spacing w:before="2" w:after="120"/>
        <w:contextualSpacing w:val="0"/>
        <w:rPr>
          <w:rFonts w:ascii="Times New Roman" w:hAnsi="Times New Roman"/>
        </w:rPr>
      </w:pPr>
      <w:r>
        <w:t>Osterfest</w:t>
      </w:r>
    </w:p>
    <w:p w:rsidR="000E123D" w:rsidRPr="000E123D" w:rsidRDefault="000E123D" w:rsidP="000E123D">
      <w:pPr>
        <w:pStyle w:val="ListParagraph"/>
        <w:numPr>
          <w:ilvl w:val="2"/>
          <w:numId w:val="3"/>
        </w:numPr>
        <w:spacing w:before="2" w:after="120"/>
        <w:contextualSpacing w:val="0"/>
        <w:rPr>
          <w:rFonts w:ascii="Times New Roman" w:hAnsi="Times New Roman"/>
        </w:rPr>
      </w:pPr>
      <w:r>
        <w:t xml:space="preserve">Osterfest is on April 7, 2018  and will start with regular programming at 9:30.   The actual Osterfest part will commence at 11 a.m. with the Easter Egg Hunt.  Patrick and Sandy Franke will be organizing all the eggs. </w:t>
      </w:r>
    </w:p>
    <w:p w:rsidR="000E123D" w:rsidRPr="000E123D" w:rsidRDefault="000E123D" w:rsidP="000E123D">
      <w:pPr>
        <w:spacing w:before="2" w:after="120"/>
        <w:ind w:left="1980"/>
        <w:rPr>
          <w:color w:val="FF0000"/>
        </w:rPr>
      </w:pPr>
      <w:r w:rsidRPr="000E123D">
        <w:rPr>
          <w:color w:val="FF0000"/>
        </w:rPr>
        <w:sym w:font="Wingdings" w:char="F0E8"/>
      </w:r>
      <w:r w:rsidRPr="000E123D">
        <w:rPr>
          <w:color w:val="FF0000"/>
        </w:rPr>
        <w:t xml:space="preserve"> Ani will be providing the request for donations letters for chocolates to go out to various grocery stores. </w:t>
      </w:r>
      <w:r>
        <w:rPr>
          <w:color w:val="FF0000"/>
        </w:rPr>
        <w:t xml:space="preserve"> Any to write to Level Ground for coffee donation as well. </w:t>
      </w:r>
      <w:r w:rsidRPr="000E123D">
        <w:rPr>
          <w:color w:val="FF0000"/>
        </w:rPr>
        <w:t xml:space="preserve"> </w:t>
      </w:r>
      <w:r w:rsidRPr="000E123D">
        <w:rPr>
          <w:color w:val="FF0000"/>
          <w:highlight w:val="yellow"/>
        </w:rPr>
        <w:t>Due date April 3, 2018</w:t>
      </w:r>
      <w:r w:rsidRPr="000E123D">
        <w:rPr>
          <w:color w:val="FF0000"/>
        </w:rPr>
        <w:t xml:space="preserve"> </w:t>
      </w:r>
    </w:p>
    <w:p w:rsidR="000E123D" w:rsidRDefault="000E123D" w:rsidP="000E123D">
      <w:pPr>
        <w:spacing w:before="2" w:after="120"/>
        <w:ind w:left="1980"/>
        <w:rPr>
          <w:color w:val="FF0000"/>
        </w:rPr>
      </w:pPr>
      <w:r w:rsidRPr="000E123D">
        <w:rPr>
          <w:color w:val="FF0000"/>
        </w:rPr>
        <w:sym w:font="Wingdings" w:char="F0E8"/>
      </w:r>
      <w:r w:rsidRPr="000E123D">
        <w:rPr>
          <w:color w:val="FF0000"/>
        </w:rPr>
        <w:t xml:space="preserve">  Ralf to put a call out to the community to bring a cake/ cookies to share for April 7</w:t>
      </w:r>
      <w:r w:rsidRPr="000E123D">
        <w:rPr>
          <w:color w:val="FF0000"/>
          <w:vertAlign w:val="superscript"/>
        </w:rPr>
        <w:t>th</w:t>
      </w:r>
      <w:r w:rsidRPr="000E123D">
        <w:rPr>
          <w:color w:val="FF0000"/>
        </w:rPr>
        <w:t xml:space="preserve">.  </w:t>
      </w:r>
      <w:r>
        <w:rPr>
          <w:color w:val="FF0000"/>
        </w:rPr>
        <w:t>Communicatio</w:t>
      </w:r>
      <w:r w:rsidR="00B37DBD">
        <w:rPr>
          <w:color w:val="FF0000"/>
        </w:rPr>
        <w:t xml:space="preserve">n to be sent prior to Easter break and then a follow up reminder the week prior to the Osterfest. </w:t>
      </w:r>
    </w:p>
    <w:p w:rsidR="000E123D" w:rsidRPr="000E123D" w:rsidRDefault="000E123D" w:rsidP="000E123D">
      <w:pPr>
        <w:spacing w:before="2" w:after="120"/>
        <w:ind w:left="1980"/>
        <w:rPr>
          <w:color w:val="FF0000"/>
        </w:rPr>
      </w:pPr>
      <w:r w:rsidRPr="000E123D">
        <w:rPr>
          <w:color w:val="FF0000"/>
        </w:rPr>
        <w:sym w:font="Wingdings" w:char="F0E8"/>
      </w:r>
      <w:r w:rsidR="00B37DBD">
        <w:rPr>
          <w:color w:val="FF0000"/>
        </w:rPr>
        <w:t xml:space="preserve"> Michele will be providing the coffee for the April 7</w:t>
      </w:r>
      <w:r w:rsidR="00B37DBD" w:rsidRPr="00B37DBD">
        <w:rPr>
          <w:color w:val="FF0000"/>
          <w:vertAlign w:val="superscript"/>
        </w:rPr>
        <w:t>th</w:t>
      </w:r>
      <w:r w:rsidR="00B37DBD">
        <w:rPr>
          <w:color w:val="FF0000"/>
        </w:rPr>
        <w:t xml:space="preserve"> Osterfest.  Werner will be the coffee brewmaster for April 7</w:t>
      </w:r>
      <w:r w:rsidR="00B37DBD" w:rsidRPr="00B37DBD">
        <w:rPr>
          <w:color w:val="FF0000"/>
          <w:vertAlign w:val="superscript"/>
        </w:rPr>
        <w:t>th</w:t>
      </w:r>
      <w:r w:rsidR="00B37DBD">
        <w:rPr>
          <w:color w:val="FF0000"/>
        </w:rPr>
        <w:t xml:space="preserve"> and will provide the milk. </w:t>
      </w:r>
    </w:p>
    <w:p w:rsidR="00D613A7" w:rsidRDefault="00D613A7" w:rsidP="00D613A7">
      <w:pPr>
        <w:pStyle w:val="ListParagraph"/>
        <w:numPr>
          <w:ilvl w:val="1"/>
          <w:numId w:val="3"/>
        </w:numPr>
        <w:spacing w:before="2" w:after="120"/>
      </w:pPr>
      <w:r w:rsidRPr="00B37DBD">
        <w:t>Room Bookings for April to June (Ralf)</w:t>
      </w:r>
    </w:p>
    <w:p w:rsidR="00D613A7" w:rsidRPr="00D613A7" w:rsidRDefault="00D613A7" w:rsidP="00D613A7">
      <w:pPr>
        <w:pStyle w:val="ListParagraph"/>
        <w:numPr>
          <w:ilvl w:val="2"/>
          <w:numId w:val="3"/>
        </w:numPr>
        <w:spacing w:before="2" w:after="120"/>
      </w:pPr>
      <w:r>
        <w:t xml:space="preserve">We have currently rooms booked for April but not May and June. </w:t>
      </w:r>
    </w:p>
    <w:p w:rsidR="00B37DBD" w:rsidRPr="00B37DBD" w:rsidRDefault="00B37DBD" w:rsidP="00B37DBD">
      <w:pPr>
        <w:pStyle w:val="ListParagraph"/>
        <w:numPr>
          <w:ilvl w:val="0"/>
          <w:numId w:val="3"/>
        </w:numPr>
        <w:spacing w:before="2" w:after="120"/>
        <w:contextualSpacing w:val="0"/>
        <w:rPr>
          <w:rFonts w:ascii="Times New Roman" w:hAnsi="Times New Roman"/>
        </w:rPr>
      </w:pPr>
      <w:r>
        <w:t xml:space="preserve">New Business: </w:t>
      </w:r>
    </w:p>
    <w:p w:rsidR="00B37DBD" w:rsidRPr="00B37DBD" w:rsidRDefault="007558B3" w:rsidP="00B37DBD">
      <w:pPr>
        <w:pStyle w:val="ListParagraph"/>
        <w:numPr>
          <w:ilvl w:val="1"/>
          <w:numId w:val="3"/>
        </w:numPr>
        <w:spacing w:before="2" w:after="120"/>
        <w:contextualSpacing w:val="0"/>
        <w:rPr>
          <w:rFonts w:ascii="Times New Roman" w:hAnsi="Times New Roman"/>
        </w:rPr>
      </w:pPr>
      <w:r w:rsidRPr="00B37DBD">
        <w:t>Volunteer Canada Renewal of Membership? (see email from 22-02-2018)</w:t>
      </w:r>
    </w:p>
    <w:p w:rsidR="00B37DBD" w:rsidRPr="00B37DBD" w:rsidRDefault="00B37DBD" w:rsidP="00B37DBD">
      <w:pPr>
        <w:pStyle w:val="ListParagraph"/>
        <w:numPr>
          <w:ilvl w:val="2"/>
          <w:numId w:val="3"/>
        </w:numPr>
        <w:spacing w:before="2" w:after="120"/>
        <w:contextualSpacing w:val="0"/>
        <w:rPr>
          <w:rFonts w:ascii="Times New Roman" w:hAnsi="Times New Roman"/>
        </w:rPr>
      </w:pPr>
      <w:r w:rsidRPr="00B37DBD">
        <w:t xml:space="preserve">Our membership will expire on March 31, 2018. There is an annual membership fee of $100. </w:t>
      </w:r>
    </w:p>
    <w:p w:rsidR="00B37DBD" w:rsidRPr="00B37DBD" w:rsidRDefault="00B37DBD" w:rsidP="00B37DBD">
      <w:pPr>
        <w:pStyle w:val="ListParagraph"/>
        <w:spacing w:before="2" w:after="120"/>
        <w:ind w:left="2160"/>
        <w:contextualSpacing w:val="0"/>
        <w:rPr>
          <w:color w:val="FF0000"/>
        </w:rPr>
      </w:pPr>
      <w:r w:rsidRPr="00B37DBD">
        <w:rPr>
          <w:color w:val="FF0000"/>
        </w:rPr>
        <w:sym w:font="Wingdings" w:char="F0E8"/>
      </w:r>
      <w:r w:rsidRPr="00B37DBD">
        <w:rPr>
          <w:color w:val="FF0000"/>
        </w:rPr>
        <w:t xml:space="preserve"> Katrina to investigate the insurance that would be offered through t</w:t>
      </w:r>
      <w:r>
        <w:rPr>
          <w:color w:val="FF0000"/>
        </w:rPr>
        <w:t xml:space="preserve">he Volunteer Canada; </w:t>
      </w:r>
      <w:r w:rsidRPr="00B37DBD">
        <w:rPr>
          <w:color w:val="FF0000"/>
        </w:rPr>
        <w:t>the cost of the special event insurance; do a comparison</w:t>
      </w:r>
      <w:r>
        <w:rPr>
          <w:color w:val="FF0000"/>
        </w:rPr>
        <w:t xml:space="preserve"> to our current costs</w:t>
      </w:r>
      <w:r w:rsidRPr="00B37DBD">
        <w:rPr>
          <w:color w:val="FF0000"/>
        </w:rPr>
        <w:t xml:space="preserve">. </w:t>
      </w:r>
      <w:r w:rsidRPr="00B37DBD">
        <w:rPr>
          <w:color w:val="FF0000"/>
          <w:highlight w:val="yellow"/>
        </w:rPr>
        <w:t>Due date March 10</w:t>
      </w:r>
      <w:r w:rsidRPr="00B37DBD">
        <w:rPr>
          <w:color w:val="FF0000"/>
          <w:highlight w:val="yellow"/>
          <w:vertAlign w:val="superscript"/>
        </w:rPr>
        <w:t>th</w:t>
      </w:r>
    </w:p>
    <w:p w:rsidR="00B37DBD" w:rsidRDefault="00B37DBD" w:rsidP="006C0CDB">
      <w:pPr>
        <w:pStyle w:val="ListParagraph"/>
        <w:spacing w:before="2" w:after="120"/>
        <w:ind w:left="2160"/>
        <w:contextualSpacing w:val="0"/>
        <w:rPr>
          <w:color w:val="FF0000"/>
        </w:rPr>
      </w:pPr>
      <w:r w:rsidRPr="00B37DBD">
        <w:rPr>
          <w:color w:val="FF0000"/>
        </w:rPr>
        <w:sym w:font="Wingdings" w:char="F0E8"/>
      </w:r>
      <w:r>
        <w:rPr>
          <w:color w:val="FF0000"/>
        </w:rPr>
        <w:t xml:space="preserve"> Michele to r</w:t>
      </w:r>
      <w:r w:rsidRPr="00B37DBD">
        <w:rPr>
          <w:color w:val="FF0000"/>
        </w:rPr>
        <w:t xml:space="preserve">enew our membership online with Volunteer Canada for the amount of $125 annual membership fee. </w:t>
      </w:r>
      <w:r w:rsidRPr="00B37DBD">
        <w:rPr>
          <w:color w:val="FF0000"/>
          <w:highlight w:val="yellow"/>
        </w:rPr>
        <w:t>Due Date March 10</w:t>
      </w:r>
      <w:r w:rsidRPr="00B37DBD">
        <w:rPr>
          <w:color w:val="FF0000"/>
          <w:highlight w:val="yellow"/>
          <w:vertAlign w:val="superscript"/>
        </w:rPr>
        <w:t>th</w:t>
      </w:r>
    </w:p>
    <w:p w:rsidR="00D613A7" w:rsidRPr="00D613A7" w:rsidRDefault="007558B3" w:rsidP="006C0CDB">
      <w:pPr>
        <w:pStyle w:val="ListParagraph"/>
        <w:numPr>
          <w:ilvl w:val="1"/>
          <w:numId w:val="3"/>
        </w:numPr>
        <w:spacing w:before="2" w:after="120"/>
        <w:contextualSpacing w:val="0"/>
      </w:pPr>
      <w:r w:rsidRPr="00B37DBD">
        <w:rPr>
          <w:color w:val="990000"/>
        </w:rPr>
        <w:t>2019 Summer Camp Review &amp; Proposal (Katrina)</w:t>
      </w:r>
    </w:p>
    <w:p w:rsidR="006C0CDB" w:rsidRDefault="006C0CDB" w:rsidP="006C0CDB">
      <w:pPr>
        <w:pStyle w:val="ListParagraph"/>
        <w:numPr>
          <w:ilvl w:val="2"/>
          <w:numId w:val="3"/>
        </w:numPr>
        <w:spacing w:before="2" w:after="120"/>
        <w:contextualSpacing w:val="0"/>
      </w:pPr>
      <w:r>
        <w:t>See attached document on issue of Summer Camp</w:t>
      </w:r>
    </w:p>
    <w:p w:rsidR="00B37DBD" w:rsidRPr="00655E8C" w:rsidRDefault="00655E8C" w:rsidP="00655E8C">
      <w:pPr>
        <w:pStyle w:val="ListParagraph"/>
        <w:spacing w:before="2" w:after="120"/>
        <w:ind w:left="2160"/>
        <w:contextualSpacing w:val="0"/>
        <w:rPr>
          <w:color w:val="FF0000"/>
        </w:rPr>
      </w:pPr>
      <w:r w:rsidRPr="00655E8C">
        <w:rPr>
          <w:color w:val="FF0000"/>
        </w:rPr>
        <w:sym w:font="Wingdings" w:char="F0E8"/>
      </w:r>
      <w:r w:rsidRPr="00655E8C">
        <w:rPr>
          <w:color w:val="FF0000"/>
        </w:rPr>
        <w:t xml:space="preserve"> Katrina to draft a survey to solicit interest from parents on future summer camps possibly starting summer 2019. </w:t>
      </w:r>
    </w:p>
    <w:p w:rsidR="00D613A7" w:rsidRPr="00D613A7" w:rsidRDefault="007558B3" w:rsidP="006C0CDB">
      <w:pPr>
        <w:pStyle w:val="ListParagraph"/>
        <w:numPr>
          <w:ilvl w:val="1"/>
          <w:numId w:val="3"/>
        </w:numPr>
        <w:spacing w:before="2" w:after="120"/>
        <w:contextualSpacing w:val="0"/>
      </w:pPr>
      <w:r w:rsidRPr="00B37DBD">
        <w:rPr>
          <w:color w:val="990000"/>
        </w:rPr>
        <w:t>Volunteer Program Review &amp; Proposal (Katrina)</w:t>
      </w:r>
    </w:p>
    <w:p w:rsidR="00252811" w:rsidRDefault="00252811" w:rsidP="006C0CDB">
      <w:pPr>
        <w:pStyle w:val="ListParagraph"/>
        <w:numPr>
          <w:ilvl w:val="2"/>
          <w:numId w:val="3"/>
        </w:numPr>
        <w:spacing w:before="2" w:after="120"/>
        <w:contextualSpacing w:val="0"/>
      </w:pPr>
      <w:r>
        <w:t>See attached written proposal as drafted</w:t>
      </w:r>
    </w:p>
    <w:p w:rsidR="006C0CDB" w:rsidRPr="006C0CDB" w:rsidRDefault="006C0CDB" w:rsidP="006C0CDB">
      <w:pPr>
        <w:pStyle w:val="ListParagraph"/>
        <w:spacing w:before="2" w:after="120"/>
        <w:ind w:left="2160"/>
        <w:contextualSpacing w:val="0"/>
        <w:rPr>
          <w:color w:val="FF0000"/>
        </w:rPr>
      </w:pPr>
      <w:r w:rsidRPr="006C0CDB">
        <w:rPr>
          <w:color w:val="FF0000"/>
        </w:rPr>
        <w:sym w:font="Wingdings" w:char="F0E8"/>
      </w:r>
      <w:r w:rsidRPr="006C0CDB">
        <w:rPr>
          <w:color w:val="FF0000"/>
        </w:rPr>
        <w:t xml:space="preserve"> Katrina will create the contract to be entered into by the school and volunteer, as well as the letter of recommendation that will be provided to the student upon successful completion. </w:t>
      </w:r>
      <w:r w:rsidRPr="006C0CDB">
        <w:rPr>
          <w:color w:val="FF0000"/>
          <w:highlight w:val="yellow"/>
        </w:rPr>
        <w:t>Due Date May 12</w:t>
      </w:r>
      <w:r w:rsidRPr="006C0CDB">
        <w:rPr>
          <w:color w:val="FF0000"/>
          <w:highlight w:val="yellow"/>
          <w:vertAlign w:val="superscript"/>
        </w:rPr>
        <w:t>th</w:t>
      </w:r>
      <w:r w:rsidRPr="006C0CDB">
        <w:rPr>
          <w:color w:val="FF0000"/>
          <w:highlight w:val="yellow"/>
        </w:rPr>
        <w:t>.</w:t>
      </w:r>
    </w:p>
    <w:p w:rsidR="006C0CDB" w:rsidRPr="006C0CDB" w:rsidRDefault="006C0CDB" w:rsidP="006C0CDB">
      <w:pPr>
        <w:pStyle w:val="ListParagraph"/>
        <w:numPr>
          <w:ilvl w:val="2"/>
          <w:numId w:val="3"/>
        </w:numPr>
        <w:spacing w:before="2" w:after="120"/>
        <w:contextualSpacing w:val="0"/>
        <w:rPr>
          <w:color w:val="008000"/>
        </w:rPr>
      </w:pPr>
      <w:r w:rsidRPr="006C0CDB">
        <w:rPr>
          <w:color w:val="008000"/>
        </w:rPr>
        <w:t>Motion:  To proceed formalizing the volunt</w:t>
      </w:r>
      <w:r>
        <w:rPr>
          <w:color w:val="008000"/>
        </w:rPr>
        <w:t xml:space="preserve">eer program and </w:t>
      </w:r>
      <w:r w:rsidRPr="006C0CDB">
        <w:rPr>
          <w:color w:val="008000"/>
        </w:rPr>
        <w:t>moving forward with implementation</w:t>
      </w:r>
      <w:r>
        <w:rPr>
          <w:color w:val="008000"/>
        </w:rPr>
        <w:t xml:space="preserve"> school year 2018/19</w:t>
      </w:r>
    </w:p>
    <w:p w:rsidR="006C0CDB" w:rsidRPr="006C0CDB" w:rsidRDefault="006C0CDB" w:rsidP="006C0CDB">
      <w:pPr>
        <w:pStyle w:val="ListParagraph"/>
        <w:numPr>
          <w:ilvl w:val="3"/>
          <w:numId w:val="3"/>
        </w:numPr>
        <w:spacing w:before="2" w:after="120"/>
        <w:contextualSpacing w:val="0"/>
        <w:rPr>
          <w:color w:val="008000"/>
        </w:rPr>
      </w:pPr>
      <w:r w:rsidRPr="006C0CDB">
        <w:rPr>
          <w:color w:val="008000"/>
        </w:rPr>
        <w:t>Motion: Werner</w:t>
      </w:r>
    </w:p>
    <w:p w:rsidR="00D613A7" w:rsidRPr="006C0CDB" w:rsidRDefault="006C0CDB" w:rsidP="006C0CDB">
      <w:pPr>
        <w:pStyle w:val="ListParagraph"/>
        <w:numPr>
          <w:ilvl w:val="3"/>
          <w:numId w:val="3"/>
        </w:numPr>
        <w:spacing w:before="2" w:after="120"/>
        <w:contextualSpacing w:val="0"/>
        <w:rPr>
          <w:color w:val="008000"/>
        </w:rPr>
      </w:pPr>
      <w:r w:rsidRPr="006C0CDB">
        <w:rPr>
          <w:color w:val="008000"/>
        </w:rPr>
        <w:t>2</w:t>
      </w:r>
      <w:r w:rsidRPr="006C0CDB">
        <w:rPr>
          <w:color w:val="008000"/>
          <w:vertAlign w:val="superscript"/>
        </w:rPr>
        <w:t>nd</w:t>
      </w:r>
      <w:r w:rsidRPr="006C0CDB">
        <w:rPr>
          <w:color w:val="008000"/>
        </w:rPr>
        <w:t xml:space="preserve">: </w:t>
      </w:r>
      <w:r>
        <w:rPr>
          <w:color w:val="008000"/>
        </w:rPr>
        <w:t>Monika</w:t>
      </w:r>
    </w:p>
    <w:p w:rsidR="00D613A7" w:rsidRPr="00655E8C" w:rsidRDefault="007558B3" w:rsidP="006C0CDB">
      <w:pPr>
        <w:pStyle w:val="ListParagraph"/>
        <w:numPr>
          <w:ilvl w:val="1"/>
          <w:numId w:val="3"/>
        </w:numPr>
        <w:spacing w:before="2" w:after="120"/>
        <w:contextualSpacing w:val="0"/>
      </w:pPr>
      <w:r w:rsidRPr="00655E8C">
        <w:t>Web Page</w:t>
      </w:r>
    </w:p>
    <w:p w:rsidR="00655E8C" w:rsidRPr="00655E8C" w:rsidRDefault="007558B3" w:rsidP="00D613A7">
      <w:pPr>
        <w:pStyle w:val="ListParagraph"/>
        <w:numPr>
          <w:ilvl w:val="2"/>
          <w:numId w:val="3"/>
        </w:numPr>
        <w:spacing w:before="2" w:after="120"/>
      </w:pPr>
      <w:r w:rsidRPr="00655E8C">
        <w:t>Updated Web Pages (Monika)</w:t>
      </w:r>
    </w:p>
    <w:p w:rsidR="0070075C" w:rsidRDefault="00655E8C" w:rsidP="00655E8C">
      <w:pPr>
        <w:pStyle w:val="ListParagraph"/>
        <w:numPr>
          <w:ilvl w:val="3"/>
          <w:numId w:val="3"/>
        </w:numPr>
        <w:spacing w:before="2" w:after="120"/>
        <w:ind w:hanging="357"/>
        <w:contextualSpacing w:val="0"/>
      </w:pPr>
      <w:r w:rsidRPr="00655E8C">
        <w:t>The redirect has been completed. People searching for VictoriaGermanSchool.com will be redirected now to VctoriaGermanSchool.org</w:t>
      </w:r>
    </w:p>
    <w:p w:rsidR="00655E8C" w:rsidRDefault="0070075C" w:rsidP="00AC0B62">
      <w:pPr>
        <w:pStyle w:val="ListParagraph"/>
        <w:numPr>
          <w:ilvl w:val="3"/>
          <w:numId w:val="3"/>
        </w:numPr>
        <w:spacing w:before="2" w:after="120"/>
        <w:contextualSpacing w:val="0"/>
      </w:pPr>
      <w:r>
        <w:t>Monika will be updating the Faculty staff with photos. Monika will elicit pictures from Faculty and the Board.</w:t>
      </w:r>
    </w:p>
    <w:p w:rsidR="001C7394" w:rsidRPr="0041276E" w:rsidRDefault="00655E8C" w:rsidP="001C7394">
      <w:pPr>
        <w:pStyle w:val="ListParagraph"/>
        <w:numPr>
          <w:ilvl w:val="1"/>
          <w:numId w:val="3"/>
        </w:numPr>
        <w:spacing w:before="2" w:after="120"/>
        <w:contextualSpacing w:val="0"/>
      </w:pPr>
      <w:r w:rsidRPr="0041276E">
        <w:t>Children’s photos</w:t>
      </w:r>
    </w:p>
    <w:p w:rsidR="001F0B4C" w:rsidRPr="001F0B4C" w:rsidRDefault="001F0B4C" w:rsidP="001C7394">
      <w:pPr>
        <w:pStyle w:val="ListParagraph"/>
        <w:numPr>
          <w:ilvl w:val="2"/>
          <w:numId w:val="3"/>
        </w:numPr>
        <w:spacing w:before="2" w:after="120"/>
        <w:contextualSpacing w:val="0"/>
        <w:rPr>
          <w:color w:val="FF0000"/>
        </w:rPr>
      </w:pPr>
      <w:r w:rsidRPr="001F0B4C">
        <w:rPr>
          <w:color w:val="FF0000"/>
        </w:rPr>
        <w:sym w:font="Wingdings" w:char="F0E8"/>
      </w:r>
      <w:r w:rsidRPr="001F0B4C">
        <w:rPr>
          <w:color w:val="FF0000"/>
        </w:rPr>
        <w:t xml:space="preserve"> R</w:t>
      </w:r>
      <w:r w:rsidR="001C7394" w:rsidRPr="001F0B4C">
        <w:rPr>
          <w:color w:val="FF0000"/>
        </w:rPr>
        <w:t xml:space="preserve">alf will take photos of the kids whose pictures are not to be taken or identified – this information will be stored on Ralf’s computer only and will allow him to ID the children who should not be included in photos to be published. </w:t>
      </w:r>
    </w:p>
    <w:p w:rsidR="00655E8C" w:rsidRPr="001F0B4C" w:rsidRDefault="001F0B4C" w:rsidP="001C7394">
      <w:pPr>
        <w:pStyle w:val="ListParagraph"/>
        <w:numPr>
          <w:ilvl w:val="2"/>
          <w:numId w:val="3"/>
        </w:numPr>
        <w:spacing w:before="2" w:after="120"/>
        <w:contextualSpacing w:val="0"/>
        <w:rPr>
          <w:color w:val="FF0000"/>
        </w:rPr>
      </w:pPr>
      <w:r w:rsidRPr="001F0B4C">
        <w:rPr>
          <w:color w:val="FF0000"/>
        </w:rPr>
        <w:sym w:font="Wingdings" w:char="F0E8"/>
      </w:r>
      <w:r w:rsidRPr="001F0B4C">
        <w:rPr>
          <w:color w:val="FF0000"/>
        </w:rPr>
        <w:t xml:space="preserve"> Monika to contact the parents of children whose photos are not to be published and find out if they would agree for publication on the website without identifiers. </w:t>
      </w:r>
    </w:p>
    <w:p w:rsidR="001F0B4C" w:rsidRPr="0041276E" w:rsidRDefault="007558B3" w:rsidP="001F0B4C">
      <w:pPr>
        <w:pStyle w:val="ListParagraph"/>
        <w:numPr>
          <w:ilvl w:val="1"/>
          <w:numId w:val="3"/>
        </w:numPr>
        <w:spacing w:before="2" w:after="120"/>
        <w:contextualSpacing w:val="0"/>
        <w:rPr>
          <w:rFonts w:ascii="Times New Roman" w:hAnsi="Times New Roman"/>
        </w:rPr>
      </w:pPr>
      <w:r w:rsidRPr="0041276E">
        <w:t>Buccaneers Days</w:t>
      </w:r>
    </w:p>
    <w:p w:rsidR="00D613A7" w:rsidRPr="001F0B4C" w:rsidRDefault="001F0B4C" w:rsidP="001F0B4C">
      <w:pPr>
        <w:pStyle w:val="ListParagraph"/>
        <w:numPr>
          <w:ilvl w:val="2"/>
          <w:numId w:val="3"/>
        </w:numPr>
        <w:spacing w:before="2" w:after="120"/>
        <w:contextualSpacing w:val="0"/>
        <w:rPr>
          <w:rFonts w:ascii="Times New Roman" w:hAnsi="Times New Roman"/>
        </w:rPr>
      </w:pPr>
      <w:r>
        <w:rPr>
          <w:rFonts w:ascii="Times New Roman" w:hAnsi="Times New Roman"/>
        </w:rPr>
        <w:t xml:space="preserve">Majority vote by the Board to not participate in Buccaneers Days for this year and not for the foreseeable future. </w:t>
      </w:r>
    </w:p>
    <w:p w:rsidR="00D613A7" w:rsidRPr="000E123D" w:rsidRDefault="00D613A7" w:rsidP="00D613A7">
      <w:pPr>
        <w:pStyle w:val="ListParagraph"/>
        <w:numPr>
          <w:ilvl w:val="1"/>
          <w:numId w:val="3"/>
        </w:numPr>
        <w:spacing w:before="2" w:after="120"/>
        <w:contextualSpacing w:val="0"/>
        <w:rPr>
          <w:rFonts w:ascii="Times New Roman" w:hAnsi="Times New Roman"/>
        </w:rPr>
      </w:pPr>
      <w:r>
        <w:t>Registration Form</w:t>
      </w:r>
    </w:p>
    <w:p w:rsidR="00D613A7" w:rsidRPr="007558B3" w:rsidRDefault="00D613A7" w:rsidP="00D613A7">
      <w:pPr>
        <w:pStyle w:val="ListParagraph"/>
        <w:numPr>
          <w:ilvl w:val="2"/>
          <w:numId w:val="3"/>
        </w:numPr>
        <w:spacing w:before="2" w:after="120"/>
        <w:contextualSpacing w:val="0"/>
        <w:rPr>
          <w:rFonts w:ascii="Times New Roman" w:hAnsi="Times New Roman"/>
        </w:rPr>
      </w:pPr>
      <w:r>
        <w:t xml:space="preserve">I made no progress on the revamping of the registration form. Are we willing to spend money on Adobe Professional Software or will we go back to Print forms? </w:t>
      </w:r>
    </w:p>
    <w:p w:rsidR="00AF39F8" w:rsidRPr="001F0B4C" w:rsidRDefault="00AF39F8" w:rsidP="001F0B4C">
      <w:pPr>
        <w:pStyle w:val="ListParagraph"/>
        <w:numPr>
          <w:ilvl w:val="1"/>
          <w:numId w:val="3"/>
        </w:numPr>
        <w:spacing w:after="120"/>
        <w:contextualSpacing w:val="0"/>
        <w:rPr>
          <w:rFonts w:ascii="Times New Roman" w:hAnsi="Times New Roman"/>
        </w:rPr>
      </w:pPr>
      <w:r w:rsidRPr="001F0B4C">
        <w:rPr>
          <w:rFonts w:ascii="Times New Roman" w:hAnsi="Times New Roman"/>
          <w:szCs w:val="20"/>
        </w:rPr>
        <w:t>Donations</w:t>
      </w:r>
    </w:p>
    <w:p w:rsidR="00AF39F8" w:rsidRPr="00C33008" w:rsidRDefault="00AF39F8" w:rsidP="00AF39F8">
      <w:pPr>
        <w:pStyle w:val="ListParagraph"/>
        <w:numPr>
          <w:ilvl w:val="2"/>
          <w:numId w:val="3"/>
        </w:numPr>
        <w:spacing w:after="120"/>
        <w:contextualSpacing w:val="0"/>
        <w:rPr>
          <w:rFonts w:ascii="Times New Roman" w:hAnsi="Times New Roman"/>
        </w:rPr>
      </w:pPr>
      <w:r>
        <w:rPr>
          <w:rFonts w:ascii="Times New Roman" w:hAnsi="Times New Roman"/>
          <w:szCs w:val="20"/>
        </w:rPr>
        <w:t xml:space="preserve">The Board to contact to contact various options to get donations to the school. Spielgruppe could use new toys, Lego, Playmobil, Bruder, Schleich, Hape toys. Do they want to be acknowledged by our school. </w:t>
      </w:r>
    </w:p>
    <w:p w:rsidR="001D655A" w:rsidRPr="001D655A" w:rsidRDefault="00AF39F8" w:rsidP="00AF39F8">
      <w:pPr>
        <w:pStyle w:val="ListParagraph"/>
        <w:numPr>
          <w:ilvl w:val="2"/>
          <w:numId w:val="3"/>
        </w:numPr>
        <w:spacing w:after="120"/>
        <w:contextualSpacing w:val="0"/>
        <w:rPr>
          <w:rFonts w:ascii="Times New Roman" w:hAnsi="Times New Roman"/>
        </w:rPr>
      </w:pPr>
      <w:r>
        <w:rPr>
          <w:rFonts w:ascii="Times New Roman" w:hAnsi="Times New Roman"/>
          <w:szCs w:val="20"/>
        </w:rPr>
        <w:t xml:space="preserve">Fundraising from larger companies for money. </w:t>
      </w:r>
    </w:p>
    <w:p w:rsidR="006E30F1" w:rsidRDefault="006E30F1" w:rsidP="00682930">
      <w:pPr>
        <w:pStyle w:val="ListParagraph"/>
        <w:numPr>
          <w:ilvl w:val="0"/>
          <w:numId w:val="4"/>
        </w:numPr>
        <w:spacing w:after="120"/>
        <w:contextualSpacing w:val="0"/>
        <w:rPr>
          <w:rFonts w:ascii="Times New Roman" w:hAnsi="Times New Roman"/>
        </w:rPr>
      </w:pPr>
      <w:r>
        <w:rPr>
          <w:rFonts w:ascii="Times New Roman" w:hAnsi="Times New Roman"/>
        </w:rPr>
        <w:t>Next Board Meeting:</w:t>
      </w:r>
    </w:p>
    <w:p w:rsidR="00A07AFB" w:rsidRDefault="00A07AFB" w:rsidP="00A07AFB">
      <w:pPr>
        <w:pStyle w:val="ListParagraph"/>
        <w:numPr>
          <w:ilvl w:val="1"/>
          <w:numId w:val="4"/>
        </w:numPr>
        <w:spacing w:after="120"/>
        <w:contextualSpacing w:val="0"/>
        <w:rPr>
          <w:rFonts w:ascii="Times New Roman" w:hAnsi="Times New Roman"/>
        </w:rPr>
      </w:pPr>
      <w:r>
        <w:rPr>
          <w:rFonts w:ascii="Times New Roman" w:hAnsi="Times New Roman"/>
        </w:rPr>
        <w:t>March 10</w:t>
      </w:r>
      <w:r w:rsidRPr="00A07AFB">
        <w:rPr>
          <w:rFonts w:ascii="Times New Roman" w:hAnsi="Times New Roman"/>
          <w:vertAlign w:val="superscript"/>
        </w:rPr>
        <w:t>th</w:t>
      </w:r>
      <w:r>
        <w:rPr>
          <w:rFonts w:ascii="Times New Roman" w:hAnsi="Times New Roman"/>
        </w:rPr>
        <w:t xml:space="preserve"> 2018 next Board meeting</w:t>
      </w:r>
    </w:p>
    <w:p w:rsidR="00A07AFB" w:rsidRDefault="00A07AFB" w:rsidP="003F4EC2">
      <w:pPr>
        <w:pStyle w:val="ListParagraph"/>
        <w:numPr>
          <w:ilvl w:val="1"/>
          <w:numId w:val="4"/>
        </w:numPr>
        <w:spacing w:after="120"/>
        <w:contextualSpacing w:val="0"/>
        <w:rPr>
          <w:rFonts w:ascii="Times New Roman" w:hAnsi="Times New Roman"/>
        </w:rPr>
      </w:pPr>
      <w:r>
        <w:rPr>
          <w:rFonts w:ascii="Times New Roman" w:hAnsi="Times New Roman"/>
        </w:rPr>
        <w:t>April 14</w:t>
      </w:r>
      <w:r w:rsidRPr="00A07AFB">
        <w:rPr>
          <w:rFonts w:ascii="Times New Roman" w:hAnsi="Times New Roman"/>
          <w:vertAlign w:val="superscript"/>
        </w:rPr>
        <w:t>th</w:t>
      </w:r>
      <w:r>
        <w:rPr>
          <w:rFonts w:ascii="Times New Roman" w:hAnsi="Times New Roman"/>
        </w:rPr>
        <w:t xml:space="preserve"> 2018 Budget meeting</w:t>
      </w:r>
    </w:p>
    <w:p w:rsidR="003F4EC2" w:rsidRDefault="003F4EC2" w:rsidP="003F4EC2">
      <w:pPr>
        <w:pStyle w:val="ListParagraph"/>
        <w:numPr>
          <w:ilvl w:val="1"/>
          <w:numId w:val="4"/>
        </w:numPr>
        <w:spacing w:after="120"/>
        <w:contextualSpacing w:val="0"/>
        <w:rPr>
          <w:rFonts w:ascii="Times New Roman" w:hAnsi="Times New Roman"/>
        </w:rPr>
      </w:pPr>
      <w:r>
        <w:rPr>
          <w:rFonts w:ascii="Times New Roman" w:hAnsi="Times New Roman"/>
        </w:rPr>
        <w:t>Agenda for next board meeting:</w:t>
      </w:r>
    </w:p>
    <w:p w:rsidR="00D613A7" w:rsidRPr="007558B3" w:rsidRDefault="00D613A7" w:rsidP="00D613A7">
      <w:pPr>
        <w:pStyle w:val="ListParagraph"/>
        <w:numPr>
          <w:ilvl w:val="2"/>
          <w:numId w:val="4"/>
        </w:numPr>
        <w:spacing w:before="2" w:after="120"/>
        <w:contextualSpacing w:val="0"/>
        <w:rPr>
          <w:rFonts w:ascii="Times New Roman" w:hAnsi="Times New Roman"/>
        </w:rPr>
      </w:pPr>
      <w:r>
        <w:t xml:space="preserve">Budget: Designating amount to go to a restricted account </w:t>
      </w:r>
    </w:p>
    <w:p w:rsidR="00D613A7" w:rsidRPr="00B37DBD" w:rsidRDefault="00D613A7" w:rsidP="00D613A7">
      <w:pPr>
        <w:pStyle w:val="ListParagraph"/>
        <w:numPr>
          <w:ilvl w:val="2"/>
          <w:numId w:val="4"/>
        </w:numPr>
        <w:spacing w:before="2" w:after="120"/>
        <w:contextualSpacing w:val="0"/>
        <w:rPr>
          <w:rFonts w:ascii="Times New Roman" w:hAnsi="Times New Roman"/>
        </w:rPr>
      </w:pPr>
      <w:r>
        <w:t>Application for the Gaming Grant (</w:t>
      </w:r>
      <w:r>
        <w:rPr>
          <w:rStyle w:val="aqj"/>
        </w:rPr>
        <w:t>Feb 1 to April 30</w:t>
      </w:r>
      <w:r>
        <w:t xml:space="preserve"> timeline) – Is there still time to appeal last year’s decision to deny the grant to us?</w:t>
      </w:r>
    </w:p>
    <w:p w:rsidR="003F4EC2" w:rsidRDefault="001D655A" w:rsidP="003F4EC2">
      <w:pPr>
        <w:pStyle w:val="ListParagraph"/>
        <w:numPr>
          <w:ilvl w:val="2"/>
          <w:numId w:val="4"/>
        </w:numPr>
        <w:spacing w:after="120"/>
        <w:contextualSpacing w:val="0"/>
        <w:rPr>
          <w:rFonts w:ascii="Times New Roman" w:hAnsi="Times New Roman"/>
        </w:rPr>
      </w:pPr>
      <w:r>
        <w:rPr>
          <w:rFonts w:ascii="Times New Roman" w:hAnsi="Times New Roman"/>
        </w:rPr>
        <w:t>Budget: Designating amount</w:t>
      </w:r>
      <w:r w:rsidR="004A0823">
        <w:rPr>
          <w:rFonts w:ascii="Times New Roman" w:hAnsi="Times New Roman"/>
        </w:rPr>
        <w:t xml:space="preserve"> to go to a restricted account </w:t>
      </w:r>
    </w:p>
    <w:p w:rsidR="00AC0B62" w:rsidRDefault="006178AF" w:rsidP="003F4EC2">
      <w:pPr>
        <w:pStyle w:val="ListParagraph"/>
        <w:numPr>
          <w:ilvl w:val="2"/>
          <w:numId w:val="4"/>
        </w:numPr>
        <w:spacing w:after="120"/>
        <w:contextualSpacing w:val="0"/>
        <w:rPr>
          <w:rFonts w:ascii="Times New Roman" w:hAnsi="Times New Roman"/>
        </w:rPr>
      </w:pPr>
      <w:r>
        <w:rPr>
          <w:rFonts w:ascii="Times New Roman" w:hAnsi="Times New Roman"/>
        </w:rPr>
        <w:t>Registration Form (needs to be revamped)</w:t>
      </w:r>
    </w:p>
    <w:p w:rsidR="00AC0B62" w:rsidRDefault="00F53F55" w:rsidP="00AC0B62">
      <w:pPr>
        <w:spacing w:after="120"/>
        <w:rPr>
          <w:rFonts w:ascii="Times New Roman" w:hAnsi="Times New Roman"/>
        </w:rPr>
      </w:pPr>
      <w:r>
        <w:rPr>
          <w:rFonts w:ascii="Times New Roman" w:hAnsi="Times New Roman"/>
        </w:rPr>
        <w:br w:type="page"/>
      </w:r>
    </w:p>
    <w:p w:rsidR="00AC0B62" w:rsidRDefault="00AC0B62" w:rsidP="00AC0B62">
      <w:pPr>
        <w:pStyle w:val="Title"/>
        <w:spacing w:before="2" w:after="2"/>
      </w:pPr>
      <w:r>
        <w:t>VGS Classroom Volunteer Program</w:t>
      </w:r>
    </w:p>
    <w:p w:rsidR="00AC0B62" w:rsidRDefault="00AC0B62" w:rsidP="00AC0B62">
      <w:pPr>
        <w:pStyle w:val="Heading1"/>
      </w:pPr>
      <w:r>
        <w:t>Program Description</w:t>
      </w:r>
    </w:p>
    <w:p w:rsidR="00AC0B62" w:rsidRDefault="00AC0B62" w:rsidP="00AC0B62">
      <w:r>
        <w:t>VGS offers a volunteer program for middle and high school students, which provide an opportunity for participants to practice their language abilities and while assisting VGS Teachers and gaining life skills. Participants also earn credit towards High School Graduation and potential future employment.</w:t>
      </w:r>
    </w:p>
    <w:p w:rsidR="00AC0B62" w:rsidRPr="00C7229F" w:rsidRDefault="00AC0B62" w:rsidP="00AC0B62">
      <w:r>
        <w:t>The program is administered under the supervision and direction of the School Director. Participants will be paired with a teacher / class based on their individual language abilities, age, and temperament.</w:t>
      </w:r>
    </w:p>
    <w:p w:rsidR="00AC0B62" w:rsidRDefault="00AC0B62" w:rsidP="00AC0B62">
      <w:pPr>
        <w:pStyle w:val="Heading1"/>
      </w:pPr>
      <w:r>
        <w:t>Eligible Participants</w:t>
      </w:r>
    </w:p>
    <w:p w:rsidR="00AC0B62" w:rsidRDefault="00AC0B62" w:rsidP="00AC0B62">
      <w:r>
        <w:t>Eligible participants must be a minimum of 12 years old, either native German Speakers or have successfully completed Mittelstufe (CEFR A1 Level).</w:t>
      </w:r>
    </w:p>
    <w:p w:rsidR="00AC0B62" w:rsidRDefault="00AC0B62" w:rsidP="00AC0B62">
      <w:pPr>
        <w:pStyle w:val="Heading1"/>
      </w:pPr>
      <w:r>
        <w:t>Program Requirements</w:t>
      </w:r>
    </w:p>
    <w:p w:rsidR="00AC0B62" w:rsidRDefault="00AC0B62" w:rsidP="00AC0B62">
      <w:r>
        <w:t>Participants must complete a minimum of 30 hours of volunteer time in a Grundstufe Klasse. This will be generally done through participation in a minimum of 10, 3-hour Saturday Morning classes.</w:t>
      </w:r>
    </w:p>
    <w:p w:rsidR="00AC0B62" w:rsidRPr="00B332E8" w:rsidRDefault="00AC0B62" w:rsidP="00AC0B62">
      <w:r>
        <w:t>Participants will be expected to sign a Participation Contract, which will provide participants with tailored information regarding their obligations and expectations from VGS and the teacher participants are paired with.</w:t>
      </w:r>
    </w:p>
    <w:p w:rsidR="00AC0B62" w:rsidRDefault="00AC0B62" w:rsidP="00AC0B62">
      <w:pPr>
        <w:pStyle w:val="Heading1"/>
      </w:pPr>
      <w:r>
        <w:t>Program Outcomes</w:t>
      </w:r>
    </w:p>
    <w:p w:rsidR="00AC0B62" w:rsidRDefault="00AC0B62" w:rsidP="00AC0B62">
      <w:r>
        <w:t xml:space="preserve">Participants who successfully complete the program are eligible for the following </w:t>
      </w:r>
    </w:p>
    <w:p w:rsidR="00AC0B62" w:rsidRDefault="00AC0B62" w:rsidP="00AC0B62">
      <w:pPr>
        <w:pStyle w:val="ListParagraph"/>
        <w:numPr>
          <w:ilvl w:val="0"/>
          <w:numId w:val="9"/>
        </w:numPr>
        <w:spacing w:after="200" w:line="276" w:lineRule="auto"/>
      </w:pPr>
      <w:r>
        <w:t xml:space="preserve">Meets the requirements for the Community Connections portion of the BC High School Curriculum Graduation Transitions (Grade 10 – 12) </w:t>
      </w:r>
    </w:p>
    <w:p w:rsidR="00AC0B62" w:rsidRDefault="00AC0B62" w:rsidP="00AC0B62">
      <w:pPr>
        <w:pStyle w:val="ListParagraph"/>
        <w:numPr>
          <w:ilvl w:val="0"/>
          <w:numId w:val="9"/>
        </w:numPr>
        <w:spacing w:after="200" w:line="276" w:lineRule="auto"/>
      </w:pPr>
      <w:r>
        <w:t>Meets the requirements for a Service Project under the IB Diploma Programme</w:t>
      </w:r>
    </w:p>
    <w:p w:rsidR="00AC0B62" w:rsidRDefault="00AC0B62" w:rsidP="00AC0B62">
      <w:pPr>
        <w:pStyle w:val="ListParagraph"/>
        <w:numPr>
          <w:ilvl w:val="0"/>
          <w:numId w:val="9"/>
        </w:numPr>
        <w:spacing w:after="200" w:line="276" w:lineRule="auto"/>
      </w:pPr>
      <w:r>
        <w:t>Letter of Recommendation from VGS for use with future employment / volunteer opportunities</w:t>
      </w:r>
    </w:p>
    <w:p w:rsidR="00AC0B62" w:rsidRPr="00C7229F" w:rsidRDefault="00AC0B62" w:rsidP="00AC0B62"/>
    <w:p w:rsidR="00AC0B62" w:rsidRDefault="00AC0B62" w:rsidP="00AC0B62"/>
    <w:p w:rsidR="00AC0B62" w:rsidRDefault="00AC0B62" w:rsidP="00AC0B62"/>
    <w:p w:rsidR="00AC0B62" w:rsidRDefault="00AC0B62" w:rsidP="00AC0B62">
      <w:pPr>
        <w:pStyle w:val="NormalWeb"/>
        <w:spacing w:before="2" w:after="2"/>
        <w:rPr>
          <w:color w:val="007826"/>
        </w:rPr>
      </w:pPr>
      <w:r>
        <w:rPr>
          <w:color w:val="007826"/>
        </w:rPr>
        <w:br w:type="page"/>
      </w:r>
    </w:p>
    <w:p w:rsidR="00AC0B62" w:rsidRPr="001D5FAE" w:rsidRDefault="00AC0B62" w:rsidP="00AC0B62">
      <w:pPr>
        <w:pStyle w:val="Title"/>
        <w:spacing w:before="2" w:after="2"/>
        <w:rPr>
          <w:rFonts w:ascii="Cambria" w:hAnsi="Cambria"/>
        </w:rPr>
      </w:pPr>
      <w:r w:rsidRPr="001D5FAE">
        <w:rPr>
          <w:rFonts w:ascii="Cambria" w:hAnsi="Cambria"/>
        </w:rPr>
        <w:t xml:space="preserve">VGS </w:t>
      </w:r>
      <w:r>
        <w:rPr>
          <w:rFonts w:ascii="Cambria" w:hAnsi="Cambria"/>
        </w:rPr>
        <w:t>Summer Camp Program</w:t>
      </w:r>
    </w:p>
    <w:p w:rsidR="00AC0B62" w:rsidRDefault="00AC0B62" w:rsidP="00AC0B62">
      <w:pPr>
        <w:pStyle w:val="Heading1"/>
        <w:rPr>
          <w:rFonts w:ascii="Cambria" w:hAnsi="Cambria"/>
        </w:rPr>
      </w:pPr>
      <w:r>
        <w:rPr>
          <w:rFonts w:ascii="Cambria" w:hAnsi="Cambria"/>
        </w:rPr>
        <w:t>Summer 2017 Feedback</w:t>
      </w:r>
    </w:p>
    <w:p w:rsidR="00AC0B62" w:rsidRDefault="00AC0B62" w:rsidP="00AC0B62">
      <w:pPr>
        <w:pStyle w:val="Subtitle"/>
      </w:pPr>
      <w:r>
        <w:t>Most Common Parent Concerns</w:t>
      </w:r>
    </w:p>
    <w:p w:rsidR="00AC0B62" w:rsidRPr="00DF1DEF" w:rsidRDefault="00AC0B62" w:rsidP="00AC0B62">
      <w:pPr>
        <w:pStyle w:val="ListParagraph"/>
        <w:numPr>
          <w:ilvl w:val="0"/>
          <w:numId w:val="8"/>
        </w:numPr>
        <w:spacing w:after="200" w:line="276" w:lineRule="auto"/>
        <w:rPr>
          <w:rStyle w:val="Strong"/>
          <w:rFonts w:asciiTheme="majorHAnsi" w:eastAsiaTheme="majorEastAsia" w:hAnsiTheme="majorHAnsi" w:cstheme="majorBidi"/>
          <w:i/>
          <w:iCs/>
          <w:color w:val="4F81BD" w:themeColor="accent1"/>
          <w:spacing w:val="15"/>
          <w:lang w:val="en-CA" w:eastAsia="en-US"/>
        </w:rPr>
      </w:pPr>
      <w:r w:rsidRPr="00DF1DEF">
        <w:rPr>
          <w:rStyle w:val="Strong"/>
        </w:rPr>
        <w:t>No structure to the program (Parents expected a focus on language and learning not just play)</w:t>
      </w:r>
    </w:p>
    <w:p w:rsidR="00AC0B62" w:rsidRDefault="00AC0B62" w:rsidP="00AC0B62">
      <w:pPr>
        <w:pStyle w:val="ListParagraph"/>
        <w:numPr>
          <w:ilvl w:val="0"/>
          <w:numId w:val="8"/>
        </w:numPr>
        <w:spacing w:after="200" w:line="276" w:lineRule="auto"/>
      </w:pPr>
      <w:r>
        <w:t>Hours did not align with the majority of other summer programs (9am to 3pm vs 9am to 4pm)</w:t>
      </w:r>
    </w:p>
    <w:p w:rsidR="00AC0B62" w:rsidRPr="00DF1DEF" w:rsidRDefault="00AC0B62" w:rsidP="00AC0B62">
      <w:pPr>
        <w:pStyle w:val="ListParagraph"/>
        <w:numPr>
          <w:ilvl w:val="0"/>
          <w:numId w:val="8"/>
        </w:numPr>
        <w:spacing w:after="200" w:line="276" w:lineRule="auto"/>
      </w:pPr>
      <w:r>
        <w:t>Challenges associated with different age ranges (developmental/maturity levels) and language abilities</w:t>
      </w:r>
    </w:p>
    <w:p w:rsidR="00AC0B62" w:rsidRDefault="00AC0B62" w:rsidP="00AC0B62">
      <w:pPr>
        <w:pStyle w:val="Heading1"/>
        <w:rPr>
          <w:rFonts w:ascii="Cambria" w:hAnsi="Cambria"/>
        </w:rPr>
      </w:pPr>
      <w:r>
        <w:rPr>
          <w:rFonts w:ascii="Cambria" w:hAnsi="Cambria"/>
        </w:rPr>
        <w:t>Moving Forward</w:t>
      </w:r>
    </w:p>
    <w:p w:rsidR="00AC0B62" w:rsidRDefault="00AC0B62" w:rsidP="00AC0B62">
      <w:r>
        <w:t xml:space="preserve">A VGS Summer Camp program needs to be designed in order to be flexible to meet the needs of a wide-range of ages and developmental and maturity levels (target age group 6 to 10 years old). The program must be structured to include focused learning on language skills and not just be play based. </w:t>
      </w:r>
    </w:p>
    <w:p w:rsidR="00AC0B62" w:rsidRPr="001A642F" w:rsidRDefault="00AC0B62" w:rsidP="00AC0B62">
      <w:pPr>
        <w:pStyle w:val="Heading1"/>
        <w:rPr>
          <w:rFonts w:ascii="Cambria" w:hAnsi="Cambria"/>
        </w:rPr>
      </w:pPr>
      <w:r w:rsidRPr="001A642F">
        <w:rPr>
          <w:rFonts w:ascii="Cambria" w:hAnsi="Cambria"/>
        </w:rPr>
        <w:t>Recommendations</w:t>
      </w:r>
    </w:p>
    <w:p w:rsidR="00AC0B62" w:rsidRDefault="00AC0B62" w:rsidP="00AC0B62">
      <w:pPr>
        <w:pStyle w:val="ListParagraph"/>
        <w:numPr>
          <w:ilvl w:val="0"/>
          <w:numId w:val="6"/>
        </w:numPr>
        <w:spacing w:after="200" w:line="276" w:lineRule="auto"/>
      </w:pPr>
      <w:r>
        <w:t>Half the program be structured learning and half the program be play based</w:t>
      </w:r>
    </w:p>
    <w:p w:rsidR="00AC0B62" w:rsidRDefault="00AC0B62" w:rsidP="00AC0B62">
      <w:pPr>
        <w:pStyle w:val="ListParagraph"/>
        <w:numPr>
          <w:ilvl w:val="0"/>
          <w:numId w:val="6"/>
        </w:numPr>
        <w:spacing w:after="200" w:line="276" w:lineRule="auto"/>
      </w:pPr>
      <w:r>
        <w:t>Hold  the program through Saanich Parks &amp; Rec</w:t>
      </w:r>
    </w:p>
    <w:p w:rsidR="00AC0B62" w:rsidRDefault="00AC0B62" w:rsidP="00AC0B62">
      <w:pPr>
        <w:pStyle w:val="ListParagraph"/>
        <w:numPr>
          <w:ilvl w:val="0"/>
          <w:numId w:val="6"/>
        </w:numPr>
        <w:spacing w:after="200" w:line="276" w:lineRule="auto"/>
      </w:pPr>
      <w:r>
        <w:t>Have VGS Board oversight of the program with regular updates on the status throughout the year</w:t>
      </w:r>
    </w:p>
    <w:p w:rsidR="00AC0B62" w:rsidRDefault="00AC0B62" w:rsidP="00AC0B62">
      <w:pPr>
        <w:pStyle w:val="ListParagraph"/>
        <w:numPr>
          <w:ilvl w:val="0"/>
          <w:numId w:val="6"/>
        </w:numPr>
        <w:spacing w:after="200" w:line="276" w:lineRule="auto"/>
      </w:pPr>
      <w:r>
        <w:t>Start planning early (i.e. September) and set clear deadlines on cancellation, program design and hiring of program staff</w:t>
      </w:r>
    </w:p>
    <w:p w:rsidR="00AC0B62" w:rsidRDefault="00AC0B62" w:rsidP="00AC0B62">
      <w:pPr>
        <w:pStyle w:val="ListParagraph"/>
        <w:numPr>
          <w:ilvl w:val="0"/>
          <w:numId w:val="6"/>
        </w:numPr>
        <w:spacing w:after="200" w:line="276" w:lineRule="auto"/>
      </w:pPr>
      <w:r>
        <w:t>Have clear expectations for the program staff and provide them with materials and guidance if necessary</w:t>
      </w:r>
    </w:p>
    <w:p w:rsidR="00AC0B62" w:rsidRDefault="00AC0B62" w:rsidP="00AC0B62">
      <w:pPr>
        <w:pStyle w:val="ListParagraph"/>
        <w:numPr>
          <w:ilvl w:val="0"/>
          <w:numId w:val="6"/>
        </w:numPr>
        <w:spacing w:after="200" w:line="276" w:lineRule="auto"/>
      </w:pPr>
      <w:r>
        <w:t xml:space="preserve">Have one program leader and an assistant (numbers and participant make-up dependent) </w:t>
      </w:r>
    </w:p>
    <w:p w:rsidR="00AC0B62" w:rsidRDefault="00AC0B62" w:rsidP="00AC0B62">
      <w:pPr>
        <w:pStyle w:val="Heading1"/>
        <w:rPr>
          <w:rFonts w:ascii="Cambria" w:hAnsi="Cambria"/>
        </w:rPr>
      </w:pPr>
      <w:r>
        <w:rPr>
          <w:rFonts w:ascii="Cambria" w:hAnsi="Cambria"/>
        </w:rPr>
        <w:t>Program Cost</w:t>
      </w:r>
    </w:p>
    <w:p w:rsidR="00AC0B62" w:rsidRPr="00C00E03" w:rsidRDefault="00AC0B62" w:rsidP="00AC0B62">
      <w:pPr>
        <w:pStyle w:val="Heading2"/>
      </w:pPr>
      <w:r>
        <w:t>Initial Costs</w:t>
      </w:r>
    </w:p>
    <w:tbl>
      <w:tblPr>
        <w:tblStyle w:val="TableGrid"/>
        <w:tblW w:w="0" w:type="auto"/>
        <w:tblLook w:val="04A0"/>
      </w:tblPr>
      <w:tblGrid>
        <w:gridCol w:w="2215"/>
        <w:gridCol w:w="2193"/>
        <w:gridCol w:w="2224"/>
        <w:gridCol w:w="2224"/>
      </w:tblGrid>
      <w:tr w:rsidR="00AC0B62">
        <w:tc>
          <w:tcPr>
            <w:tcW w:w="2337" w:type="dxa"/>
            <w:tcBorders>
              <w:right w:val="single" w:sz="4" w:space="0" w:color="auto"/>
            </w:tcBorders>
          </w:tcPr>
          <w:p w:rsidR="00AC0B62" w:rsidRDefault="00AC0B62" w:rsidP="00DF182F"/>
        </w:tc>
        <w:tc>
          <w:tcPr>
            <w:tcW w:w="2337" w:type="dxa"/>
            <w:tcBorders>
              <w:top w:val="single" w:sz="4" w:space="0" w:color="auto"/>
              <w:left w:val="single" w:sz="4" w:space="0" w:color="auto"/>
              <w:right w:val="single" w:sz="4" w:space="0" w:color="auto"/>
            </w:tcBorders>
            <w:vAlign w:val="center"/>
          </w:tcPr>
          <w:p w:rsidR="00AC0B62" w:rsidRPr="00C00E03" w:rsidRDefault="00AC0B62" w:rsidP="00DF182F">
            <w:pPr>
              <w:jc w:val="center"/>
              <w:rPr>
                <w:b/>
              </w:rPr>
            </w:pPr>
            <w:r w:rsidRPr="00C00E03">
              <w:rPr>
                <w:b/>
              </w:rPr>
              <w:t>Base Cost</w:t>
            </w:r>
          </w:p>
        </w:tc>
        <w:tc>
          <w:tcPr>
            <w:tcW w:w="2338" w:type="dxa"/>
            <w:tcBorders>
              <w:top w:val="single" w:sz="4" w:space="0" w:color="auto"/>
              <w:left w:val="single" w:sz="4" w:space="0" w:color="auto"/>
            </w:tcBorders>
          </w:tcPr>
          <w:p w:rsidR="00AC0B62" w:rsidRPr="00C00E03" w:rsidRDefault="00AC0B62" w:rsidP="00DF182F">
            <w:pPr>
              <w:tabs>
                <w:tab w:val="right" w:pos="2122"/>
              </w:tabs>
              <w:jc w:val="center"/>
              <w:rPr>
                <w:b/>
              </w:rPr>
            </w:pPr>
            <w:r w:rsidRPr="00C00E03">
              <w:rPr>
                <w:b/>
              </w:rPr>
              <w:t>Cost Per Week</w:t>
            </w:r>
          </w:p>
          <w:p w:rsidR="00AC0B62" w:rsidRDefault="00AC0B62" w:rsidP="00DF182F">
            <w:pPr>
              <w:tabs>
                <w:tab w:val="right" w:pos="2122"/>
              </w:tabs>
              <w:jc w:val="center"/>
            </w:pPr>
            <w:r>
              <w:t>(7hrs per day)</w:t>
            </w:r>
          </w:p>
        </w:tc>
        <w:tc>
          <w:tcPr>
            <w:tcW w:w="2338" w:type="dxa"/>
            <w:tcBorders>
              <w:top w:val="single" w:sz="4" w:space="0" w:color="auto"/>
              <w:right w:val="single" w:sz="4" w:space="0" w:color="auto"/>
            </w:tcBorders>
          </w:tcPr>
          <w:p w:rsidR="00AC0B62" w:rsidRPr="00C00E03" w:rsidRDefault="00AC0B62" w:rsidP="00DF182F">
            <w:pPr>
              <w:jc w:val="center"/>
              <w:rPr>
                <w:b/>
              </w:rPr>
            </w:pPr>
            <w:r w:rsidRPr="00C00E03">
              <w:rPr>
                <w:b/>
              </w:rPr>
              <w:t>Total Cost</w:t>
            </w:r>
          </w:p>
          <w:p w:rsidR="00AC0B62" w:rsidRDefault="00AC0B62" w:rsidP="00DF182F">
            <w:pPr>
              <w:jc w:val="center"/>
            </w:pPr>
            <w:r>
              <w:t>(2 week program)</w:t>
            </w:r>
          </w:p>
        </w:tc>
      </w:tr>
      <w:tr w:rsidR="00AC0B62">
        <w:tc>
          <w:tcPr>
            <w:tcW w:w="2337" w:type="dxa"/>
            <w:tcBorders>
              <w:right w:val="single" w:sz="4" w:space="0" w:color="auto"/>
            </w:tcBorders>
          </w:tcPr>
          <w:p w:rsidR="00AC0B62" w:rsidRDefault="00AC0B62" w:rsidP="00DF182F">
            <w:r>
              <w:t>Leader Salary</w:t>
            </w:r>
          </w:p>
        </w:tc>
        <w:tc>
          <w:tcPr>
            <w:tcW w:w="2337" w:type="dxa"/>
            <w:tcBorders>
              <w:left w:val="single" w:sz="4" w:space="0" w:color="auto"/>
              <w:right w:val="single" w:sz="4" w:space="0" w:color="auto"/>
            </w:tcBorders>
          </w:tcPr>
          <w:p w:rsidR="00AC0B62" w:rsidRDefault="00AC0B62" w:rsidP="00DF182F">
            <w:pPr>
              <w:jc w:val="right"/>
            </w:pPr>
            <w:r>
              <w:t>$25.00 per hour</w:t>
            </w:r>
          </w:p>
        </w:tc>
        <w:tc>
          <w:tcPr>
            <w:tcW w:w="2338" w:type="dxa"/>
            <w:tcBorders>
              <w:left w:val="single" w:sz="4" w:space="0" w:color="auto"/>
            </w:tcBorders>
          </w:tcPr>
          <w:p w:rsidR="00AC0B62" w:rsidRDefault="00AC0B62" w:rsidP="00DF182F">
            <w:pPr>
              <w:jc w:val="right"/>
            </w:pPr>
            <w:r>
              <w:t>$875.00</w:t>
            </w:r>
          </w:p>
        </w:tc>
        <w:tc>
          <w:tcPr>
            <w:tcW w:w="2338" w:type="dxa"/>
            <w:tcBorders>
              <w:right w:val="single" w:sz="4" w:space="0" w:color="auto"/>
            </w:tcBorders>
          </w:tcPr>
          <w:p w:rsidR="00AC0B62" w:rsidRDefault="00AC0B62" w:rsidP="00DF182F">
            <w:pPr>
              <w:jc w:val="right"/>
            </w:pPr>
            <w:r>
              <w:t>$1750.00</w:t>
            </w:r>
          </w:p>
        </w:tc>
      </w:tr>
      <w:tr w:rsidR="00AC0B62">
        <w:tc>
          <w:tcPr>
            <w:tcW w:w="2337" w:type="dxa"/>
            <w:tcBorders>
              <w:right w:val="single" w:sz="4" w:space="0" w:color="auto"/>
            </w:tcBorders>
          </w:tcPr>
          <w:p w:rsidR="00AC0B62" w:rsidRDefault="00AC0B62" w:rsidP="00DF182F">
            <w:r>
              <w:t>Assistant Salary</w:t>
            </w:r>
          </w:p>
        </w:tc>
        <w:tc>
          <w:tcPr>
            <w:tcW w:w="2337" w:type="dxa"/>
            <w:tcBorders>
              <w:left w:val="single" w:sz="4" w:space="0" w:color="auto"/>
              <w:right w:val="single" w:sz="4" w:space="0" w:color="auto"/>
            </w:tcBorders>
          </w:tcPr>
          <w:p w:rsidR="00AC0B62" w:rsidRDefault="00AC0B62" w:rsidP="00DF182F">
            <w:pPr>
              <w:jc w:val="right"/>
            </w:pPr>
            <w:r>
              <w:t>$12.00 per hour</w:t>
            </w:r>
          </w:p>
        </w:tc>
        <w:tc>
          <w:tcPr>
            <w:tcW w:w="2338" w:type="dxa"/>
            <w:tcBorders>
              <w:left w:val="single" w:sz="4" w:space="0" w:color="auto"/>
            </w:tcBorders>
          </w:tcPr>
          <w:p w:rsidR="00AC0B62" w:rsidRDefault="00AC0B62" w:rsidP="00DF182F">
            <w:pPr>
              <w:jc w:val="right"/>
            </w:pPr>
            <w:r>
              <w:t>$420.00</w:t>
            </w:r>
          </w:p>
        </w:tc>
        <w:tc>
          <w:tcPr>
            <w:tcW w:w="2338" w:type="dxa"/>
            <w:tcBorders>
              <w:right w:val="single" w:sz="4" w:space="0" w:color="auto"/>
            </w:tcBorders>
          </w:tcPr>
          <w:p w:rsidR="00AC0B62" w:rsidRDefault="00AC0B62" w:rsidP="00DF182F">
            <w:pPr>
              <w:jc w:val="right"/>
            </w:pPr>
            <w:r>
              <w:t>$840.00</w:t>
            </w:r>
          </w:p>
        </w:tc>
      </w:tr>
      <w:tr w:rsidR="00AC0B62">
        <w:tc>
          <w:tcPr>
            <w:tcW w:w="2337" w:type="dxa"/>
            <w:tcBorders>
              <w:bottom w:val="single" w:sz="4" w:space="0" w:color="auto"/>
              <w:right w:val="single" w:sz="4" w:space="0" w:color="auto"/>
            </w:tcBorders>
          </w:tcPr>
          <w:p w:rsidR="00AC0B62" w:rsidRDefault="00AC0B62" w:rsidP="00DF182F">
            <w:r>
              <w:t>Supplies</w:t>
            </w:r>
          </w:p>
        </w:tc>
        <w:tc>
          <w:tcPr>
            <w:tcW w:w="2337" w:type="dxa"/>
            <w:tcBorders>
              <w:left w:val="single" w:sz="4" w:space="0" w:color="auto"/>
              <w:bottom w:val="single" w:sz="4" w:space="0" w:color="auto"/>
              <w:right w:val="single" w:sz="4" w:space="0" w:color="auto"/>
            </w:tcBorders>
          </w:tcPr>
          <w:p w:rsidR="00AC0B62" w:rsidRDefault="00AC0B62" w:rsidP="00DF182F">
            <w:pPr>
              <w:jc w:val="right"/>
            </w:pPr>
            <w:r>
              <w:t>$100 per week</w:t>
            </w:r>
          </w:p>
        </w:tc>
        <w:tc>
          <w:tcPr>
            <w:tcW w:w="2338" w:type="dxa"/>
            <w:tcBorders>
              <w:left w:val="single" w:sz="4" w:space="0" w:color="auto"/>
              <w:bottom w:val="single" w:sz="4" w:space="0" w:color="auto"/>
            </w:tcBorders>
          </w:tcPr>
          <w:p w:rsidR="00AC0B62" w:rsidRDefault="00AC0B62" w:rsidP="00DF182F">
            <w:pPr>
              <w:jc w:val="right"/>
            </w:pPr>
            <w:r>
              <w:t>$100.00</w:t>
            </w:r>
          </w:p>
        </w:tc>
        <w:tc>
          <w:tcPr>
            <w:tcW w:w="2338" w:type="dxa"/>
            <w:tcBorders>
              <w:right w:val="single" w:sz="4" w:space="0" w:color="auto"/>
            </w:tcBorders>
          </w:tcPr>
          <w:p w:rsidR="00AC0B62" w:rsidRDefault="00AC0B62" w:rsidP="00DF182F">
            <w:pPr>
              <w:jc w:val="right"/>
            </w:pPr>
            <w:r>
              <w:t>$200.00</w:t>
            </w:r>
          </w:p>
        </w:tc>
      </w:tr>
      <w:tr w:rsidR="00AC0B62">
        <w:tc>
          <w:tcPr>
            <w:tcW w:w="4674" w:type="dxa"/>
            <w:gridSpan w:val="2"/>
            <w:tcBorders>
              <w:top w:val="single" w:sz="4" w:space="0" w:color="auto"/>
              <w:right w:val="single" w:sz="4" w:space="0" w:color="auto"/>
            </w:tcBorders>
          </w:tcPr>
          <w:p w:rsidR="00AC0B62" w:rsidRPr="00C00E03" w:rsidRDefault="00AC0B62" w:rsidP="00DF182F">
            <w:pPr>
              <w:jc w:val="right"/>
              <w:rPr>
                <w:b/>
              </w:rPr>
            </w:pPr>
            <w:r>
              <w:rPr>
                <w:b/>
              </w:rPr>
              <w:t>Initial Program Cost</w:t>
            </w:r>
          </w:p>
        </w:tc>
        <w:tc>
          <w:tcPr>
            <w:tcW w:w="2338" w:type="dxa"/>
            <w:tcBorders>
              <w:top w:val="single" w:sz="4" w:space="0" w:color="auto"/>
              <w:left w:val="single" w:sz="4" w:space="0" w:color="auto"/>
            </w:tcBorders>
          </w:tcPr>
          <w:p w:rsidR="00AC0B62" w:rsidRPr="00C00E03" w:rsidRDefault="00AC0B62" w:rsidP="00DF182F">
            <w:pPr>
              <w:jc w:val="right"/>
              <w:rPr>
                <w:b/>
              </w:rPr>
            </w:pPr>
            <w:r w:rsidRPr="00C00E03">
              <w:rPr>
                <w:b/>
              </w:rPr>
              <w:t>$1395.00</w:t>
            </w:r>
          </w:p>
        </w:tc>
        <w:tc>
          <w:tcPr>
            <w:tcW w:w="2338" w:type="dxa"/>
            <w:tcBorders>
              <w:top w:val="single" w:sz="4" w:space="0" w:color="auto"/>
              <w:right w:val="single" w:sz="4" w:space="0" w:color="auto"/>
            </w:tcBorders>
          </w:tcPr>
          <w:p w:rsidR="00AC0B62" w:rsidRPr="00C00E03" w:rsidRDefault="00AC0B62" w:rsidP="00DF182F">
            <w:pPr>
              <w:jc w:val="right"/>
              <w:rPr>
                <w:b/>
              </w:rPr>
            </w:pPr>
            <w:r w:rsidRPr="00C00E03">
              <w:rPr>
                <w:b/>
              </w:rPr>
              <w:t>$2790.00</w:t>
            </w:r>
          </w:p>
        </w:tc>
      </w:tr>
    </w:tbl>
    <w:p w:rsidR="00AC0B62" w:rsidRDefault="00AC0B62" w:rsidP="00AC0B62"/>
    <w:tbl>
      <w:tblPr>
        <w:tblStyle w:val="TableGrid"/>
        <w:tblW w:w="0" w:type="auto"/>
        <w:tblLook w:val="04A0"/>
      </w:tblPr>
      <w:tblGrid>
        <w:gridCol w:w="2204"/>
        <w:gridCol w:w="2186"/>
        <w:gridCol w:w="2233"/>
        <w:gridCol w:w="2233"/>
      </w:tblGrid>
      <w:tr w:rsidR="00AC0B62">
        <w:tc>
          <w:tcPr>
            <w:tcW w:w="2337" w:type="dxa"/>
          </w:tcPr>
          <w:p w:rsidR="00AC0B62" w:rsidRDefault="00AC0B62" w:rsidP="00DF182F">
            <w:r>
              <w:t>Rec Centre Fee*</w:t>
            </w:r>
          </w:p>
        </w:tc>
        <w:tc>
          <w:tcPr>
            <w:tcW w:w="2337" w:type="dxa"/>
          </w:tcPr>
          <w:p w:rsidR="00AC0B62" w:rsidRDefault="00AC0B62" w:rsidP="00DF182F">
            <w:pPr>
              <w:jc w:val="right"/>
            </w:pPr>
            <w:r>
              <w:t>15%</w:t>
            </w:r>
          </w:p>
        </w:tc>
        <w:tc>
          <w:tcPr>
            <w:tcW w:w="2338" w:type="dxa"/>
          </w:tcPr>
          <w:p w:rsidR="00AC0B62" w:rsidRDefault="00AC0B62" w:rsidP="00DF182F">
            <w:pPr>
              <w:jc w:val="right"/>
            </w:pPr>
            <w:r>
              <w:t>$209.25</w:t>
            </w:r>
          </w:p>
        </w:tc>
        <w:tc>
          <w:tcPr>
            <w:tcW w:w="2338" w:type="dxa"/>
          </w:tcPr>
          <w:p w:rsidR="00AC0B62" w:rsidRDefault="00AC0B62" w:rsidP="00DF182F">
            <w:pPr>
              <w:jc w:val="right"/>
            </w:pPr>
            <w:r>
              <w:t>$418.15</w:t>
            </w:r>
          </w:p>
        </w:tc>
      </w:tr>
      <w:tr w:rsidR="00AC0B62">
        <w:tc>
          <w:tcPr>
            <w:tcW w:w="4674" w:type="dxa"/>
            <w:gridSpan w:val="2"/>
            <w:vAlign w:val="center"/>
          </w:tcPr>
          <w:p w:rsidR="00AC0B62" w:rsidRPr="00E05D99" w:rsidRDefault="00AC0B62" w:rsidP="00DF182F">
            <w:pPr>
              <w:jc w:val="right"/>
              <w:rPr>
                <w:b/>
              </w:rPr>
            </w:pPr>
            <w:r w:rsidRPr="00E05D99">
              <w:rPr>
                <w:b/>
              </w:rPr>
              <w:t>Overall Program Cost</w:t>
            </w:r>
          </w:p>
        </w:tc>
        <w:tc>
          <w:tcPr>
            <w:tcW w:w="2338" w:type="dxa"/>
            <w:shd w:val="clear" w:color="auto" w:fill="auto"/>
          </w:tcPr>
          <w:p w:rsidR="00AC0B62" w:rsidRPr="001A642F" w:rsidRDefault="00AC0B62" w:rsidP="00DF182F">
            <w:pPr>
              <w:jc w:val="right"/>
              <w:rPr>
                <w:b/>
              </w:rPr>
            </w:pPr>
            <w:r w:rsidRPr="001A642F">
              <w:rPr>
                <w:b/>
              </w:rPr>
              <w:t>$1604.25</w:t>
            </w:r>
          </w:p>
        </w:tc>
        <w:tc>
          <w:tcPr>
            <w:tcW w:w="2338" w:type="dxa"/>
          </w:tcPr>
          <w:p w:rsidR="00AC0B62" w:rsidRPr="001A642F" w:rsidRDefault="00AC0B62" w:rsidP="00DF182F">
            <w:pPr>
              <w:jc w:val="right"/>
              <w:rPr>
                <w:b/>
              </w:rPr>
            </w:pPr>
            <w:r w:rsidRPr="001A642F">
              <w:rPr>
                <w:b/>
              </w:rPr>
              <w:t>$3208.50</w:t>
            </w:r>
          </w:p>
        </w:tc>
      </w:tr>
    </w:tbl>
    <w:p w:rsidR="00AC0B62" w:rsidRDefault="00AC0B62" w:rsidP="00AC0B62">
      <w:pPr>
        <w:pStyle w:val="Heading2"/>
      </w:pPr>
      <w:bookmarkStart w:id="0" w:name="_GoBack"/>
      <w:bookmarkEnd w:id="0"/>
      <w:r>
        <w:t>Student Costs</w:t>
      </w:r>
    </w:p>
    <w:tbl>
      <w:tblPr>
        <w:tblStyle w:val="TableGrid"/>
        <w:tblW w:w="0" w:type="auto"/>
        <w:tblLook w:val="04A0"/>
      </w:tblPr>
      <w:tblGrid>
        <w:gridCol w:w="1046"/>
        <w:gridCol w:w="1271"/>
        <w:gridCol w:w="2176"/>
        <w:gridCol w:w="2180"/>
        <w:gridCol w:w="2183"/>
      </w:tblGrid>
      <w:tr w:rsidR="00AC0B62">
        <w:tc>
          <w:tcPr>
            <w:tcW w:w="1065" w:type="dxa"/>
          </w:tcPr>
          <w:p w:rsidR="00AC0B62" w:rsidRDefault="00AC0B62" w:rsidP="00DF182F">
            <w:pPr>
              <w:rPr>
                <w:b/>
              </w:rPr>
            </w:pPr>
          </w:p>
        </w:tc>
        <w:tc>
          <w:tcPr>
            <w:tcW w:w="1299" w:type="dxa"/>
          </w:tcPr>
          <w:p w:rsidR="00AC0B62" w:rsidRDefault="00AC0B62" w:rsidP="00DF182F">
            <w:pPr>
              <w:jc w:val="center"/>
              <w:rPr>
                <w:b/>
              </w:rPr>
            </w:pPr>
            <w:r>
              <w:rPr>
                <w:b/>
              </w:rPr>
              <w:t>Cost Per Student Per Week</w:t>
            </w:r>
          </w:p>
        </w:tc>
        <w:tc>
          <w:tcPr>
            <w:tcW w:w="2281" w:type="dxa"/>
          </w:tcPr>
          <w:p w:rsidR="00AC0B62" w:rsidRPr="00E05D99" w:rsidRDefault="00AC0B62" w:rsidP="00DF182F">
            <w:pPr>
              <w:jc w:val="center"/>
              <w:rPr>
                <w:b/>
              </w:rPr>
            </w:pPr>
            <w:r>
              <w:rPr>
                <w:b/>
              </w:rPr>
              <w:t>Number of Students Required to Break Even</w:t>
            </w:r>
          </w:p>
        </w:tc>
        <w:tc>
          <w:tcPr>
            <w:tcW w:w="2282" w:type="dxa"/>
          </w:tcPr>
          <w:p w:rsidR="00AC0B62" w:rsidRDefault="00AC0B62" w:rsidP="00DF182F">
            <w:pPr>
              <w:jc w:val="center"/>
              <w:rPr>
                <w:b/>
              </w:rPr>
            </w:pPr>
            <w:r>
              <w:rPr>
                <w:b/>
              </w:rPr>
              <w:t>Minimum Number of Students</w:t>
            </w:r>
          </w:p>
          <w:p w:rsidR="00AC0B62" w:rsidRPr="00E05D99" w:rsidRDefault="00AC0B62" w:rsidP="00DF182F">
            <w:pPr>
              <w:jc w:val="center"/>
            </w:pPr>
            <w:r w:rsidRPr="00E05D99">
              <w:t>(4)</w:t>
            </w:r>
          </w:p>
        </w:tc>
        <w:tc>
          <w:tcPr>
            <w:tcW w:w="2282" w:type="dxa"/>
          </w:tcPr>
          <w:p w:rsidR="00AC0B62" w:rsidRDefault="00AC0B62" w:rsidP="00DF182F">
            <w:pPr>
              <w:jc w:val="center"/>
              <w:rPr>
                <w:b/>
              </w:rPr>
            </w:pPr>
            <w:r>
              <w:rPr>
                <w:b/>
              </w:rPr>
              <w:t>Maximum Number of Students</w:t>
            </w:r>
          </w:p>
          <w:p w:rsidR="00AC0B62" w:rsidRPr="00E05D99" w:rsidRDefault="00AC0B62" w:rsidP="00DF182F">
            <w:pPr>
              <w:jc w:val="center"/>
            </w:pPr>
            <w:r w:rsidRPr="00E05D99">
              <w:t>(16)</w:t>
            </w:r>
          </w:p>
        </w:tc>
      </w:tr>
      <w:tr w:rsidR="00AC0B62">
        <w:tc>
          <w:tcPr>
            <w:tcW w:w="1065" w:type="dxa"/>
          </w:tcPr>
          <w:p w:rsidR="00AC0B62" w:rsidRPr="00E05D99" w:rsidRDefault="00AC0B62" w:rsidP="00DF182F">
            <w:r w:rsidRPr="00E05D99">
              <w:t>Option 1</w:t>
            </w:r>
          </w:p>
        </w:tc>
        <w:tc>
          <w:tcPr>
            <w:tcW w:w="1299" w:type="dxa"/>
          </w:tcPr>
          <w:p w:rsidR="00AC0B62" w:rsidRPr="00E05D99" w:rsidRDefault="00AC0B62" w:rsidP="00DF182F">
            <w:pPr>
              <w:jc w:val="right"/>
            </w:pPr>
            <w:r w:rsidRPr="00E05D99">
              <w:t>$150.00</w:t>
            </w:r>
          </w:p>
        </w:tc>
        <w:tc>
          <w:tcPr>
            <w:tcW w:w="2281" w:type="dxa"/>
          </w:tcPr>
          <w:p w:rsidR="00AC0B62" w:rsidRDefault="00AC0B62" w:rsidP="00DF182F">
            <w:pPr>
              <w:jc w:val="center"/>
            </w:pPr>
            <w:r>
              <w:t>10.5</w:t>
            </w:r>
          </w:p>
        </w:tc>
        <w:tc>
          <w:tcPr>
            <w:tcW w:w="2282" w:type="dxa"/>
          </w:tcPr>
          <w:p w:rsidR="00AC0B62" w:rsidRPr="00E05D99" w:rsidRDefault="00AC0B62" w:rsidP="00DF182F">
            <w:pPr>
              <w:jc w:val="right"/>
            </w:pPr>
            <w:r w:rsidRPr="00E05D99">
              <w:t>$600.00</w:t>
            </w:r>
          </w:p>
        </w:tc>
        <w:tc>
          <w:tcPr>
            <w:tcW w:w="2282" w:type="dxa"/>
          </w:tcPr>
          <w:p w:rsidR="00AC0B62" w:rsidRPr="00E05D99" w:rsidRDefault="00AC0B62" w:rsidP="00DF182F">
            <w:pPr>
              <w:jc w:val="right"/>
            </w:pPr>
            <w:r>
              <w:t>$2400.00</w:t>
            </w:r>
          </w:p>
        </w:tc>
      </w:tr>
      <w:tr w:rsidR="00AC0B62">
        <w:tc>
          <w:tcPr>
            <w:tcW w:w="1065" w:type="dxa"/>
          </w:tcPr>
          <w:p w:rsidR="00AC0B62" w:rsidRPr="00E05D99" w:rsidRDefault="00AC0B62" w:rsidP="00DF182F">
            <w:r w:rsidRPr="00E05D99">
              <w:t>Option 2</w:t>
            </w:r>
          </w:p>
        </w:tc>
        <w:tc>
          <w:tcPr>
            <w:tcW w:w="1299" w:type="dxa"/>
          </w:tcPr>
          <w:p w:rsidR="00AC0B62" w:rsidRPr="00E05D99" w:rsidRDefault="00AC0B62" w:rsidP="00DF182F">
            <w:pPr>
              <w:jc w:val="right"/>
            </w:pPr>
            <w:r w:rsidRPr="00E05D99">
              <w:t>$175.00</w:t>
            </w:r>
          </w:p>
        </w:tc>
        <w:tc>
          <w:tcPr>
            <w:tcW w:w="2281" w:type="dxa"/>
          </w:tcPr>
          <w:p w:rsidR="00AC0B62" w:rsidRPr="00E05D99" w:rsidRDefault="00AC0B62" w:rsidP="00DF182F">
            <w:pPr>
              <w:jc w:val="center"/>
            </w:pPr>
            <w:r>
              <w:t>9.1</w:t>
            </w:r>
          </w:p>
        </w:tc>
        <w:tc>
          <w:tcPr>
            <w:tcW w:w="2282" w:type="dxa"/>
          </w:tcPr>
          <w:p w:rsidR="00AC0B62" w:rsidRPr="00E05D99" w:rsidRDefault="00AC0B62" w:rsidP="00DF182F">
            <w:pPr>
              <w:jc w:val="right"/>
            </w:pPr>
            <w:r>
              <w:t>$700.00</w:t>
            </w:r>
          </w:p>
        </w:tc>
        <w:tc>
          <w:tcPr>
            <w:tcW w:w="2282" w:type="dxa"/>
          </w:tcPr>
          <w:p w:rsidR="00AC0B62" w:rsidRPr="00E05D99" w:rsidRDefault="00AC0B62" w:rsidP="00DF182F">
            <w:pPr>
              <w:jc w:val="right"/>
            </w:pPr>
            <w:r>
              <w:t>$2800.00</w:t>
            </w:r>
          </w:p>
        </w:tc>
      </w:tr>
    </w:tbl>
    <w:p w:rsidR="00AC0B62" w:rsidRPr="001D5FAE" w:rsidRDefault="00AC0B62" w:rsidP="00AC0B62">
      <w:pPr>
        <w:pStyle w:val="Heading2"/>
      </w:pPr>
    </w:p>
    <w:p w:rsidR="00AC0B62" w:rsidRDefault="00AC0B62" w:rsidP="00AC0B62">
      <w:pPr>
        <w:pStyle w:val="NormalWeb"/>
        <w:spacing w:before="2" w:after="2"/>
      </w:pPr>
    </w:p>
    <w:p w:rsidR="00AC0B62" w:rsidRDefault="00AC0B62" w:rsidP="00AC0B62"/>
    <w:p w:rsidR="00A833BF" w:rsidRPr="00AC0B62" w:rsidRDefault="00A833BF" w:rsidP="00AC0B62">
      <w:pPr>
        <w:spacing w:after="120"/>
        <w:rPr>
          <w:rFonts w:ascii="Times New Roman" w:hAnsi="Times New Roman"/>
        </w:rPr>
      </w:pPr>
    </w:p>
    <w:sectPr w:rsidR="00A833BF" w:rsidRPr="00AC0B62"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AB"/>
    <w:multiLevelType w:val="hybridMultilevel"/>
    <w:tmpl w:val="1F102772"/>
    <w:lvl w:ilvl="0" w:tplc="1CD0D5C4">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96D8A"/>
    <w:multiLevelType w:val="hybridMultilevel"/>
    <w:tmpl w:val="57C45390"/>
    <w:lvl w:ilvl="0" w:tplc="1CD0D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52AF1"/>
    <w:multiLevelType w:val="hybridMultilevel"/>
    <w:tmpl w:val="491C04B0"/>
    <w:lvl w:ilvl="0" w:tplc="1CD0D5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6C63"/>
    <w:rsid w:val="000375CF"/>
    <w:rsid w:val="000711F9"/>
    <w:rsid w:val="000E123D"/>
    <w:rsid w:val="00110D92"/>
    <w:rsid w:val="00116CFF"/>
    <w:rsid w:val="00152A58"/>
    <w:rsid w:val="001A12D6"/>
    <w:rsid w:val="001A401F"/>
    <w:rsid w:val="001C7394"/>
    <w:rsid w:val="001D655A"/>
    <w:rsid w:val="001E0E29"/>
    <w:rsid w:val="001F0B4C"/>
    <w:rsid w:val="0020019A"/>
    <w:rsid w:val="0020497C"/>
    <w:rsid w:val="00252811"/>
    <w:rsid w:val="002E246B"/>
    <w:rsid w:val="002F3A95"/>
    <w:rsid w:val="00380165"/>
    <w:rsid w:val="003D56F2"/>
    <w:rsid w:val="003F4EC2"/>
    <w:rsid w:val="003F5CB2"/>
    <w:rsid w:val="0041276E"/>
    <w:rsid w:val="00452855"/>
    <w:rsid w:val="00487E01"/>
    <w:rsid w:val="004A0823"/>
    <w:rsid w:val="004A554C"/>
    <w:rsid w:val="004B2812"/>
    <w:rsid w:val="004E7CA1"/>
    <w:rsid w:val="004F32CC"/>
    <w:rsid w:val="005A50AA"/>
    <w:rsid w:val="005D7974"/>
    <w:rsid w:val="006178AF"/>
    <w:rsid w:val="0062500D"/>
    <w:rsid w:val="00655E8C"/>
    <w:rsid w:val="00682930"/>
    <w:rsid w:val="00682E21"/>
    <w:rsid w:val="006C0CDB"/>
    <w:rsid w:val="006D6077"/>
    <w:rsid w:val="006E30F1"/>
    <w:rsid w:val="0070075C"/>
    <w:rsid w:val="007122B1"/>
    <w:rsid w:val="0073789D"/>
    <w:rsid w:val="007558B3"/>
    <w:rsid w:val="007B3126"/>
    <w:rsid w:val="007B46DB"/>
    <w:rsid w:val="007F2232"/>
    <w:rsid w:val="008C1E63"/>
    <w:rsid w:val="008C477C"/>
    <w:rsid w:val="008D035B"/>
    <w:rsid w:val="008F2D91"/>
    <w:rsid w:val="00941030"/>
    <w:rsid w:val="00951478"/>
    <w:rsid w:val="009861FC"/>
    <w:rsid w:val="009869A7"/>
    <w:rsid w:val="009A3995"/>
    <w:rsid w:val="00A07AFB"/>
    <w:rsid w:val="00A833BF"/>
    <w:rsid w:val="00AA3F69"/>
    <w:rsid w:val="00AC0B62"/>
    <w:rsid w:val="00AF11E6"/>
    <w:rsid w:val="00AF15E5"/>
    <w:rsid w:val="00AF39F8"/>
    <w:rsid w:val="00B37DBD"/>
    <w:rsid w:val="00B46A2F"/>
    <w:rsid w:val="00B53746"/>
    <w:rsid w:val="00B5460E"/>
    <w:rsid w:val="00B65ACA"/>
    <w:rsid w:val="00BE49D9"/>
    <w:rsid w:val="00BF0A51"/>
    <w:rsid w:val="00C33008"/>
    <w:rsid w:val="00C664FF"/>
    <w:rsid w:val="00D250CE"/>
    <w:rsid w:val="00D611B0"/>
    <w:rsid w:val="00D613A7"/>
    <w:rsid w:val="00D61B12"/>
    <w:rsid w:val="00DF182F"/>
    <w:rsid w:val="00E15670"/>
    <w:rsid w:val="00E951DA"/>
    <w:rsid w:val="00EA048D"/>
    <w:rsid w:val="00EB49CD"/>
    <w:rsid w:val="00ED64F5"/>
    <w:rsid w:val="00F220EA"/>
    <w:rsid w:val="00F5181A"/>
    <w:rsid w:val="00F53F55"/>
    <w:rsid w:val="00FB4DD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itle" w:uiPriority="10" w:qFormat="1"/>
    <w:lsdException w:name="Subtitle" w:uiPriority="11" w:qFormat="1"/>
    <w:lsdException w:name="Strong" w:uiPriority="22" w:qFormat="1"/>
    <w:lsdException w:name="Normal (Web)" w:uiPriority="99"/>
    <w:lsdException w:name="Table Grid" w:uiPriority="39"/>
    <w:lsdException w:name="List Paragraph" w:uiPriority="34" w:qFormat="1"/>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r="http://schemas.openxmlformats.org/officeDocument/2006/relationships" xmlns:w="http://schemas.openxmlformats.org/wordprocessingml/2006/main">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1684</Words>
  <Characters>9604</Characters>
  <Application>Microsoft Macintosh Word</Application>
  <DocSecurity>0</DocSecurity>
  <Lines>80</Lines>
  <Paragraphs>19</Paragraphs>
  <ScaleCrop>false</ScaleCrop>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4</cp:revision>
  <dcterms:created xsi:type="dcterms:W3CDTF">2018-03-10T17:54:00Z</dcterms:created>
  <dcterms:modified xsi:type="dcterms:W3CDTF">2018-05-12T01:55:00Z</dcterms:modified>
</cp:coreProperties>
</file>